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78" w:rsidRPr="005A1DB0" w:rsidRDefault="005A1DB0" w:rsidP="005A1DB0">
      <w:pPr>
        <w:spacing w:after="0" w:line="240" w:lineRule="auto"/>
        <w:rPr>
          <w:rFonts w:asciiTheme="minorHAnsi" w:hAnsiTheme="minorHAnsi" w:cs="Calibri"/>
          <w:b/>
          <w:lang w:val="en-US"/>
        </w:rPr>
      </w:pPr>
      <w:r w:rsidRPr="005A1DB0">
        <w:rPr>
          <w:rFonts w:asciiTheme="minorHAnsi" w:hAnsiTheme="minorHAnsi" w:cs="Calibri"/>
          <w:b/>
          <w:lang w:val="en-US"/>
        </w:rPr>
        <w:t>T</w:t>
      </w:r>
      <w:r w:rsidR="00027378" w:rsidRPr="005A1DB0">
        <w:rPr>
          <w:rFonts w:asciiTheme="minorHAnsi" w:hAnsiTheme="minorHAnsi" w:cs="Calibri"/>
          <w:b/>
          <w:lang w:val="en-US"/>
        </w:rPr>
        <w:t xml:space="preserve">he challenge of </w:t>
      </w:r>
      <w:r w:rsidR="00930184">
        <w:rPr>
          <w:rFonts w:asciiTheme="minorHAnsi" w:hAnsiTheme="minorHAnsi" w:cs="Calibri"/>
          <w:b/>
          <w:lang w:val="en-US"/>
        </w:rPr>
        <w:t xml:space="preserve">developing a </w:t>
      </w:r>
      <w:r w:rsidR="00027378" w:rsidRPr="005A1DB0">
        <w:rPr>
          <w:rFonts w:asciiTheme="minorHAnsi" w:hAnsiTheme="minorHAnsi" w:cs="Calibri"/>
          <w:b/>
          <w:lang w:val="en-US"/>
        </w:rPr>
        <w:t xml:space="preserve">shared vision: </w:t>
      </w:r>
      <w:proofErr w:type="spellStart"/>
      <w:r w:rsidR="00027378" w:rsidRPr="005A1DB0">
        <w:rPr>
          <w:rFonts w:asciiTheme="minorHAnsi" w:hAnsiTheme="minorHAnsi" w:cs="Calibri"/>
          <w:b/>
          <w:lang w:val="en-US"/>
        </w:rPr>
        <w:t>Marittime-Mercantour</w:t>
      </w:r>
      <w:proofErr w:type="spellEnd"/>
      <w:r w:rsidR="00027378" w:rsidRPr="005A1DB0">
        <w:rPr>
          <w:rFonts w:asciiTheme="minorHAnsi" w:hAnsiTheme="minorHAnsi" w:cs="Calibri"/>
          <w:b/>
          <w:lang w:val="en-US"/>
        </w:rPr>
        <w:t xml:space="preserve"> European Park</w:t>
      </w:r>
    </w:p>
    <w:p w:rsidR="00027378" w:rsidRPr="003A0CE7" w:rsidRDefault="00027378" w:rsidP="005A1DB0">
      <w:pPr>
        <w:tabs>
          <w:tab w:val="left" w:pos="142"/>
        </w:tabs>
        <w:spacing w:after="0" w:line="240" w:lineRule="auto"/>
        <w:rPr>
          <w:rFonts w:asciiTheme="minorHAnsi" w:hAnsiTheme="minorHAnsi" w:cs="Calibri"/>
          <w:lang w:val="en-US"/>
        </w:rPr>
      </w:pPr>
    </w:p>
    <w:p w:rsidR="00027378" w:rsidRDefault="00027378" w:rsidP="00800D73">
      <w:pPr>
        <w:tabs>
          <w:tab w:val="left" w:pos="142"/>
        </w:tabs>
        <w:spacing w:after="0" w:line="240" w:lineRule="auto"/>
        <w:rPr>
          <w:rFonts w:asciiTheme="minorHAnsi" w:hAnsiTheme="minorHAnsi" w:cs="Calibri"/>
          <w:lang w:val="en-US"/>
        </w:rPr>
      </w:pPr>
      <w:r w:rsidRPr="005A1DB0">
        <w:rPr>
          <w:rFonts w:asciiTheme="minorHAnsi" w:hAnsiTheme="minorHAnsi" w:cs="Calibri"/>
          <w:lang w:val="en-US"/>
        </w:rPr>
        <w:t xml:space="preserve">A systemic conservation strategy is the driving force of the sustainable socio-economic development in the </w:t>
      </w:r>
      <w:proofErr w:type="spellStart"/>
      <w:r w:rsidRPr="005A1DB0">
        <w:rPr>
          <w:rFonts w:asciiTheme="minorHAnsi" w:hAnsiTheme="minorHAnsi" w:cs="Calibri"/>
          <w:lang w:val="en-US"/>
        </w:rPr>
        <w:t>Marittime-Mercantour</w:t>
      </w:r>
      <w:proofErr w:type="spellEnd"/>
      <w:r w:rsidRPr="005A1DB0">
        <w:rPr>
          <w:rFonts w:asciiTheme="minorHAnsi" w:hAnsiTheme="minorHAnsi" w:cs="Calibri"/>
          <w:lang w:val="en-US"/>
        </w:rPr>
        <w:t xml:space="preserve"> </w:t>
      </w:r>
      <w:proofErr w:type="spellStart"/>
      <w:r w:rsidRPr="005A1DB0">
        <w:rPr>
          <w:rFonts w:asciiTheme="minorHAnsi" w:hAnsiTheme="minorHAnsi" w:cs="Calibri"/>
          <w:lang w:val="en-US"/>
        </w:rPr>
        <w:t>Transboundary</w:t>
      </w:r>
      <w:proofErr w:type="spellEnd"/>
      <w:r w:rsidRPr="005A1DB0">
        <w:rPr>
          <w:rFonts w:asciiTheme="minorHAnsi" w:hAnsiTheme="minorHAnsi" w:cs="Calibri"/>
          <w:lang w:val="en-US"/>
        </w:rPr>
        <w:t xml:space="preserve"> </w:t>
      </w:r>
      <w:r w:rsidR="00800D73">
        <w:rPr>
          <w:rFonts w:asciiTheme="minorHAnsi" w:hAnsiTheme="minorHAnsi" w:cs="Calibri"/>
          <w:lang w:val="en-US"/>
        </w:rPr>
        <w:t xml:space="preserve">Protected </w:t>
      </w:r>
      <w:r w:rsidRPr="005A1DB0">
        <w:rPr>
          <w:rFonts w:asciiTheme="minorHAnsi" w:hAnsiTheme="minorHAnsi" w:cs="Calibri"/>
          <w:lang w:val="en-US"/>
        </w:rPr>
        <w:t>Area. This area encompasses approximately 1</w:t>
      </w:r>
      <w:r w:rsidR="00800D73">
        <w:rPr>
          <w:rFonts w:asciiTheme="minorHAnsi" w:hAnsiTheme="minorHAnsi" w:cs="Calibri"/>
          <w:lang w:val="en-US"/>
        </w:rPr>
        <w:t>,</w:t>
      </w:r>
      <w:r w:rsidRPr="005A1DB0">
        <w:rPr>
          <w:rFonts w:asciiTheme="minorHAnsi" w:hAnsiTheme="minorHAnsi" w:cs="Calibri"/>
          <w:lang w:val="en-US"/>
        </w:rPr>
        <w:t xml:space="preserve">000 </w:t>
      </w:r>
      <w:r w:rsidR="00800D73">
        <w:rPr>
          <w:rFonts w:asciiTheme="minorHAnsi" w:hAnsiTheme="minorHAnsi" w:cs="Calibri"/>
          <w:lang w:val="en-US"/>
        </w:rPr>
        <w:t>km²</w:t>
      </w:r>
      <w:r w:rsidR="00800D73" w:rsidRPr="005A1DB0">
        <w:rPr>
          <w:rFonts w:asciiTheme="minorHAnsi" w:hAnsiTheme="minorHAnsi" w:cs="Calibri"/>
          <w:lang w:val="en-US"/>
        </w:rPr>
        <w:t xml:space="preserve"> </w:t>
      </w:r>
      <w:r w:rsidRPr="005A1DB0">
        <w:rPr>
          <w:rFonts w:asciiTheme="minorHAnsi" w:hAnsiTheme="minorHAnsi" w:cs="Calibri"/>
          <w:lang w:val="en-US"/>
        </w:rPr>
        <w:t xml:space="preserve">of protected land, created through a partnership and twinning process between the contiguous Italian </w:t>
      </w:r>
      <w:proofErr w:type="spellStart"/>
      <w:r w:rsidRPr="005A1DB0">
        <w:rPr>
          <w:rFonts w:asciiTheme="minorHAnsi" w:hAnsiTheme="minorHAnsi" w:cs="Calibri"/>
          <w:lang w:val="en-US"/>
        </w:rPr>
        <w:t>Marit</w:t>
      </w:r>
      <w:r w:rsidR="00800D73">
        <w:rPr>
          <w:rFonts w:asciiTheme="minorHAnsi" w:hAnsiTheme="minorHAnsi" w:cs="Calibri"/>
          <w:lang w:val="en-US"/>
        </w:rPr>
        <w:t>t</w:t>
      </w:r>
      <w:r w:rsidRPr="005A1DB0">
        <w:rPr>
          <w:rFonts w:asciiTheme="minorHAnsi" w:hAnsiTheme="minorHAnsi" w:cs="Calibri"/>
          <w:lang w:val="en-US"/>
        </w:rPr>
        <w:t>ime</w:t>
      </w:r>
      <w:proofErr w:type="spellEnd"/>
      <w:r w:rsidRPr="005A1DB0">
        <w:rPr>
          <w:rFonts w:asciiTheme="minorHAnsi" w:hAnsiTheme="minorHAnsi" w:cs="Calibri"/>
          <w:lang w:val="en-US"/>
        </w:rPr>
        <w:t xml:space="preserve"> Alps Regional Park and the French </w:t>
      </w:r>
      <w:proofErr w:type="spellStart"/>
      <w:r w:rsidRPr="005A1DB0">
        <w:rPr>
          <w:rFonts w:asciiTheme="minorHAnsi" w:hAnsiTheme="minorHAnsi" w:cs="Calibri"/>
          <w:lang w:val="en-US"/>
        </w:rPr>
        <w:t>Mercantour</w:t>
      </w:r>
      <w:proofErr w:type="spellEnd"/>
      <w:r w:rsidRPr="005A1DB0">
        <w:rPr>
          <w:rFonts w:asciiTheme="minorHAnsi" w:hAnsiTheme="minorHAnsi" w:cs="Calibri"/>
          <w:lang w:val="en-US"/>
        </w:rPr>
        <w:t xml:space="preserve"> National Park. The territorial contiguity, together with the high value natural and cultural heritage, has given to this area a strong common identity that goes beyond the administrative, legal and cultural barriers. The close collaboration is the result of a long joint path in sharing and maturation of a vision. This has brought the two </w:t>
      </w:r>
      <w:r w:rsidR="00800D73">
        <w:rPr>
          <w:rFonts w:asciiTheme="minorHAnsi" w:hAnsiTheme="minorHAnsi" w:cs="Calibri"/>
          <w:lang w:val="en-US"/>
        </w:rPr>
        <w:t>p</w:t>
      </w:r>
      <w:r w:rsidRPr="005A1DB0">
        <w:rPr>
          <w:rFonts w:asciiTheme="minorHAnsi" w:hAnsiTheme="minorHAnsi" w:cs="Calibri"/>
          <w:lang w:val="en-US"/>
        </w:rPr>
        <w:t>arks to experiment new forms of cooperative management</w:t>
      </w:r>
      <w:r w:rsidR="00800D73">
        <w:rPr>
          <w:rFonts w:asciiTheme="minorHAnsi" w:hAnsiTheme="minorHAnsi" w:cs="Calibri"/>
          <w:lang w:val="en-US"/>
        </w:rPr>
        <w:t xml:space="preserve"> and governance</w:t>
      </w:r>
      <w:r w:rsidRPr="005A1DB0">
        <w:rPr>
          <w:rFonts w:asciiTheme="minorHAnsi" w:hAnsiTheme="minorHAnsi" w:cs="Calibri"/>
          <w:lang w:val="en-US"/>
        </w:rPr>
        <w:t xml:space="preserve">, through the implementation of a strategic plan for the governance of the </w:t>
      </w:r>
      <w:r w:rsidR="00800D73">
        <w:rPr>
          <w:rFonts w:asciiTheme="minorHAnsi" w:hAnsiTheme="minorHAnsi" w:cs="Calibri"/>
          <w:lang w:val="en-US"/>
        </w:rPr>
        <w:t>T</w:t>
      </w:r>
      <w:r w:rsidRPr="005A1DB0">
        <w:rPr>
          <w:rFonts w:asciiTheme="minorHAnsi" w:hAnsiTheme="minorHAnsi" w:cs="Calibri"/>
          <w:lang w:val="en-US"/>
        </w:rPr>
        <w:t xml:space="preserve">ransboundary </w:t>
      </w:r>
      <w:r w:rsidR="00800D73">
        <w:rPr>
          <w:rFonts w:asciiTheme="minorHAnsi" w:hAnsiTheme="minorHAnsi" w:cs="Calibri"/>
          <w:lang w:val="en-US"/>
        </w:rPr>
        <w:t>Protected A</w:t>
      </w:r>
      <w:r w:rsidRPr="005A1DB0">
        <w:rPr>
          <w:rFonts w:asciiTheme="minorHAnsi" w:hAnsiTheme="minorHAnsi" w:cs="Calibri"/>
          <w:lang w:val="en-US"/>
        </w:rPr>
        <w:t>rea.</w:t>
      </w:r>
    </w:p>
    <w:p w:rsidR="00930184" w:rsidRPr="005A1DB0" w:rsidRDefault="00930184" w:rsidP="005A1DB0">
      <w:pPr>
        <w:spacing w:after="0" w:line="240" w:lineRule="auto"/>
        <w:rPr>
          <w:rFonts w:asciiTheme="minorHAnsi" w:hAnsiTheme="minorHAnsi" w:cs="Calibri"/>
          <w:lang w:val="en-US"/>
        </w:rPr>
      </w:pPr>
    </w:p>
    <w:p w:rsidR="00027378" w:rsidRDefault="00027378" w:rsidP="005A1DB0">
      <w:pPr>
        <w:spacing w:after="0" w:line="240" w:lineRule="auto"/>
        <w:rPr>
          <w:rFonts w:asciiTheme="minorHAnsi" w:hAnsiTheme="minorHAnsi" w:cs="Calibri"/>
          <w:lang w:val="en-US"/>
        </w:rPr>
      </w:pPr>
      <w:r w:rsidRPr="005A1DB0">
        <w:rPr>
          <w:rFonts w:asciiTheme="minorHAnsi" w:hAnsiTheme="minorHAnsi" w:cs="Calibri"/>
          <w:lang w:val="en-US"/>
        </w:rPr>
        <w:t>In 1987</w:t>
      </w:r>
      <w:r w:rsidR="00554244">
        <w:rPr>
          <w:rFonts w:asciiTheme="minorHAnsi" w:hAnsiTheme="minorHAnsi" w:cs="Calibri"/>
          <w:lang w:val="en-US"/>
        </w:rPr>
        <w:t>,</w:t>
      </w:r>
      <w:r w:rsidRPr="005A1DB0">
        <w:rPr>
          <w:rFonts w:asciiTheme="minorHAnsi" w:hAnsiTheme="minorHAnsi" w:cs="Calibri"/>
          <w:lang w:val="en-US"/>
        </w:rPr>
        <w:t xml:space="preserve"> the two </w:t>
      </w:r>
      <w:r w:rsidR="00554244">
        <w:rPr>
          <w:rFonts w:asciiTheme="minorHAnsi" w:hAnsiTheme="minorHAnsi" w:cs="Calibri"/>
          <w:lang w:val="en-US"/>
        </w:rPr>
        <w:t>p</w:t>
      </w:r>
      <w:r w:rsidRPr="005A1DB0">
        <w:rPr>
          <w:rFonts w:asciiTheme="minorHAnsi" w:hAnsiTheme="minorHAnsi" w:cs="Calibri"/>
          <w:lang w:val="en-US"/>
        </w:rPr>
        <w:t xml:space="preserve">arks signed a twinning agreement with the preliminary goal to undertake simple joint </w:t>
      </w:r>
      <w:r w:rsidR="00554244">
        <w:rPr>
          <w:rFonts w:asciiTheme="minorHAnsi" w:hAnsiTheme="minorHAnsi" w:cs="Calibri"/>
          <w:lang w:val="en-US"/>
        </w:rPr>
        <w:t xml:space="preserve">management </w:t>
      </w:r>
      <w:r w:rsidRPr="005A1DB0">
        <w:rPr>
          <w:rFonts w:asciiTheme="minorHAnsi" w:hAnsiTheme="minorHAnsi" w:cs="Calibri"/>
          <w:lang w:val="en-US"/>
        </w:rPr>
        <w:t xml:space="preserve">activities for conservation and </w:t>
      </w:r>
      <w:r w:rsidR="00AB6726" w:rsidRPr="005A1DB0">
        <w:rPr>
          <w:rFonts w:asciiTheme="minorHAnsi" w:hAnsiTheme="minorHAnsi" w:cs="Calibri"/>
          <w:lang w:val="en-US"/>
        </w:rPr>
        <w:t>sustainable development</w:t>
      </w:r>
      <w:r w:rsidR="001006E5" w:rsidRPr="005A1DB0">
        <w:rPr>
          <w:rFonts w:asciiTheme="minorHAnsi" w:hAnsiTheme="minorHAnsi" w:cs="Calibri"/>
          <w:lang w:val="en-US"/>
        </w:rPr>
        <w:t xml:space="preserve"> of the area. T</w:t>
      </w:r>
      <w:r w:rsidRPr="005A1DB0">
        <w:rPr>
          <w:rFonts w:asciiTheme="minorHAnsi" w:hAnsiTheme="minorHAnsi" w:cs="Calibri"/>
          <w:lang w:val="en-US"/>
        </w:rPr>
        <w:t>he cooperation began in the field with common wildlife management projects, such as the improvement and enlargement of the existing ibex population, the reintroduction of the bearded vulture, and the common monitoring of the wolf natural r</w:t>
      </w:r>
      <w:r w:rsidR="00554244">
        <w:rPr>
          <w:rFonts w:asciiTheme="minorHAnsi" w:hAnsiTheme="minorHAnsi" w:cs="Calibri"/>
          <w:lang w:val="en-US"/>
        </w:rPr>
        <w:t>e</w:t>
      </w:r>
      <w:r w:rsidR="003A0CE7">
        <w:rPr>
          <w:rFonts w:asciiTheme="minorHAnsi" w:hAnsiTheme="minorHAnsi" w:cs="Calibri"/>
          <w:lang w:val="en-US"/>
        </w:rPr>
        <w:t>-</w:t>
      </w:r>
      <w:r w:rsidRPr="005A1DB0">
        <w:rPr>
          <w:rFonts w:asciiTheme="minorHAnsi" w:hAnsiTheme="minorHAnsi" w:cs="Calibri"/>
          <w:lang w:val="en-US"/>
        </w:rPr>
        <w:t xml:space="preserve">colonization. The cooperation becomes then more complex, thanks to the European </w:t>
      </w:r>
      <w:proofErr w:type="spellStart"/>
      <w:r w:rsidRPr="005A1DB0">
        <w:rPr>
          <w:rFonts w:asciiTheme="minorHAnsi" w:hAnsiTheme="minorHAnsi" w:cs="Calibri"/>
          <w:lang w:val="en-US"/>
        </w:rPr>
        <w:t>Programme</w:t>
      </w:r>
      <w:proofErr w:type="spellEnd"/>
      <w:r w:rsidRPr="005A1DB0">
        <w:rPr>
          <w:rFonts w:asciiTheme="minorHAnsi" w:hAnsiTheme="minorHAnsi" w:cs="Calibri"/>
          <w:lang w:val="en-US"/>
        </w:rPr>
        <w:t xml:space="preserve"> </w:t>
      </w:r>
      <w:proofErr w:type="spellStart"/>
      <w:r w:rsidRPr="005A1DB0">
        <w:rPr>
          <w:rFonts w:asciiTheme="minorHAnsi" w:hAnsiTheme="minorHAnsi" w:cs="Calibri"/>
          <w:lang w:val="en-US"/>
        </w:rPr>
        <w:t>I</w:t>
      </w:r>
      <w:r w:rsidR="003A0CE7">
        <w:rPr>
          <w:rFonts w:asciiTheme="minorHAnsi" w:hAnsiTheme="minorHAnsi" w:cs="Calibri"/>
          <w:lang w:val="en-US"/>
        </w:rPr>
        <w:t>nterreg</w:t>
      </w:r>
      <w:proofErr w:type="spellEnd"/>
      <w:r w:rsidRPr="005A1DB0">
        <w:rPr>
          <w:rFonts w:asciiTheme="minorHAnsi" w:hAnsiTheme="minorHAnsi" w:cs="Calibri"/>
          <w:lang w:val="en-US"/>
        </w:rPr>
        <w:t>, which allowed funds (since 1991, 17 projects for a total of 10 mil</w:t>
      </w:r>
      <w:r w:rsidR="00FD20E6">
        <w:rPr>
          <w:rFonts w:asciiTheme="minorHAnsi" w:hAnsiTheme="minorHAnsi" w:cs="Calibri"/>
          <w:lang w:val="en-US"/>
        </w:rPr>
        <w:t>l</w:t>
      </w:r>
      <w:r w:rsidRPr="005A1DB0">
        <w:rPr>
          <w:rFonts w:asciiTheme="minorHAnsi" w:hAnsiTheme="minorHAnsi" w:cs="Calibri"/>
          <w:lang w:val="en-US"/>
        </w:rPr>
        <w:t xml:space="preserve">ion </w:t>
      </w:r>
      <w:r w:rsidR="00FD20E6">
        <w:rPr>
          <w:rFonts w:asciiTheme="minorHAnsi" w:hAnsiTheme="minorHAnsi" w:cs="Calibri"/>
          <w:lang w:val="en-US"/>
        </w:rPr>
        <w:t>EUR</w:t>
      </w:r>
      <w:r w:rsidR="00FD20E6" w:rsidRPr="005A1DB0">
        <w:rPr>
          <w:rFonts w:asciiTheme="minorHAnsi" w:hAnsiTheme="minorHAnsi" w:cs="Calibri"/>
          <w:lang w:val="en-US"/>
        </w:rPr>
        <w:t xml:space="preserve">) </w:t>
      </w:r>
      <w:r w:rsidRPr="005A1DB0">
        <w:rPr>
          <w:rFonts w:asciiTheme="minorHAnsi" w:hAnsiTheme="minorHAnsi" w:cs="Calibri"/>
          <w:lang w:val="en-US"/>
        </w:rPr>
        <w:t>for projects ranging from management activities, such as the improvement of a transboundary trail network and a common signposting sy</w:t>
      </w:r>
      <w:bookmarkStart w:id="0" w:name="_GoBack"/>
      <w:bookmarkEnd w:id="0"/>
      <w:r w:rsidRPr="005A1DB0">
        <w:rPr>
          <w:rFonts w:asciiTheme="minorHAnsi" w:hAnsiTheme="minorHAnsi" w:cs="Calibri"/>
          <w:lang w:val="en-US"/>
        </w:rPr>
        <w:t>stem, to scientific research, such as the All Taxa Biological Inventory (ATBI), being this one the second place in the world where such an inventory is carried on, after the Great Smoky Mountain National Park in the U</w:t>
      </w:r>
      <w:r w:rsidR="00FD20E6">
        <w:rPr>
          <w:rFonts w:asciiTheme="minorHAnsi" w:hAnsiTheme="minorHAnsi" w:cs="Calibri"/>
          <w:lang w:val="en-US"/>
        </w:rPr>
        <w:t xml:space="preserve">nited </w:t>
      </w:r>
      <w:r w:rsidRPr="005A1DB0">
        <w:rPr>
          <w:rFonts w:asciiTheme="minorHAnsi" w:hAnsiTheme="minorHAnsi" w:cs="Calibri"/>
          <w:lang w:val="en-US"/>
        </w:rPr>
        <w:t>S</w:t>
      </w:r>
      <w:r w:rsidR="00FD20E6">
        <w:rPr>
          <w:rFonts w:asciiTheme="minorHAnsi" w:hAnsiTheme="minorHAnsi" w:cs="Calibri"/>
          <w:lang w:val="en-US"/>
        </w:rPr>
        <w:t>tates</w:t>
      </w:r>
      <w:r w:rsidRPr="005A1DB0">
        <w:rPr>
          <w:rFonts w:asciiTheme="minorHAnsi" w:hAnsiTheme="minorHAnsi" w:cs="Calibri"/>
          <w:lang w:val="en-US"/>
        </w:rPr>
        <w:t xml:space="preserve">. This project is still continuing and received the special support of Prince Albert II Foundation and Monaco Principality. The shared vision that inspires the activities of </w:t>
      </w:r>
      <w:proofErr w:type="spellStart"/>
      <w:r w:rsidRPr="005A1DB0">
        <w:rPr>
          <w:rFonts w:asciiTheme="minorHAnsi" w:hAnsiTheme="minorHAnsi" w:cs="Calibri"/>
          <w:lang w:val="en-US"/>
        </w:rPr>
        <w:t>Marittime</w:t>
      </w:r>
      <w:proofErr w:type="spellEnd"/>
      <w:r w:rsidRPr="005A1DB0">
        <w:rPr>
          <w:rFonts w:asciiTheme="minorHAnsi" w:hAnsiTheme="minorHAnsi" w:cs="Calibri"/>
          <w:lang w:val="en-US"/>
        </w:rPr>
        <w:t xml:space="preserve"> Alps and </w:t>
      </w:r>
      <w:proofErr w:type="spellStart"/>
      <w:r w:rsidRPr="005A1DB0">
        <w:rPr>
          <w:rFonts w:asciiTheme="minorHAnsi" w:hAnsiTheme="minorHAnsi" w:cs="Calibri"/>
          <w:lang w:val="en-US"/>
        </w:rPr>
        <w:t>Mercantour</w:t>
      </w:r>
      <w:proofErr w:type="spellEnd"/>
      <w:r w:rsidRPr="005A1DB0">
        <w:rPr>
          <w:rFonts w:asciiTheme="minorHAnsi" w:hAnsiTheme="minorHAnsi" w:cs="Calibri"/>
          <w:lang w:val="en-US"/>
        </w:rPr>
        <w:t xml:space="preserve"> </w:t>
      </w:r>
      <w:r w:rsidR="00FD20E6">
        <w:rPr>
          <w:rFonts w:asciiTheme="minorHAnsi" w:hAnsiTheme="minorHAnsi" w:cs="Calibri"/>
          <w:lang w:val="en-US"/>
        </w:rPr>
        <w:t xml:space="preserve">led </w:t>
      </w:r>
      <w:r w:rsidRPr="005A1DB0">
        <w:rPr>
          <w:rFonts w:asciiTheme="minorHAnsi" w:hAnsiTheme="minorHAnsi" w:cs="Calibri"/>
          <w:lang w:val="en-US"/>
        </w:rPr>
        <w:t xml:space="preserve">the two </w:t>
      </w:r>
      <w:r w:rsidR="00FD20E6">
        <w:rPr>
          <w:rFonts w:asciiTheme="minorHAnsi" w:hAnsiTheme="minorHAnsi" w:cs="Calibri"/>
          <w:lang w:val="en-US"/>
        </w:rPr>
        <w:t>p</w:t>
      </w:r>
      <w:r w:rsidRPr="005A1DB0">
        <w:rPr>
          <w:rFonts w:asciiTheme="minorHAnsi" w:hAnsiTheme="minorHAnsi" w:cs="Calibri"/>
          <w:lang w:val="en-US"/>
        </w:rPr>
        <w:t xml:space="preserve">arks </w:t>
      </w:r>
      <w:r w:rsidR="00FD20E6">
        <w:rPr>
          <w:rFonts w:asciiTheme="minorHAnsi" w:hAnsiTheme="minorHAnsi" w:cs="Calibri"/>
          <w:lang w:val="en-US"/>
        </w:rPr>
        <w:t>receive important</w:t>
      </w:r>
      <w:r w:rsidR="00FD20E6" w:rsidRPr="005A1DB0">
        <w:rPr>
          <w:rFonts w:asciiTheme="minorHAnsi" w:hAnsiTheme="minorHAnsi" w:cs="Calibri"/>
          <w:lang w:val="en-US"/>
        </w:rPr>
        <w:t xml:space="preserve"> </w:t>
      </w:r>
      <w:r w:rsidRPr="005A1DB0">
        <w:rPr>
          <w:rFonts w:asciiTheme="minorHAnsi" w:hAnsiTheme="minorHAnsi" w:cs="Calibri"/>
          <w:lang w:val="en-US"/>
        </w:rPr>
        <w:t xml:space="preserve">international recognitions: in 1993 they were awarded, for the first time jointly, the European Diploma for Protected Areas (renewed in 1998, 2003 and in 2008). In 1998 they signed a new more structured Twinning Charter, in which priority actions were identified for transboundary conservation and sustainable development. One of these actions was regarding </w:t>
      </w:r>
      <w:r w:rsidR="00FD20E6">
        <w:rPr>
          <w:rFonts w:asciiTheme="minorHAnsi" w:hAnsiTheme="minorHAnsi" w:cs="Calibri"/>
          <w:lang w:val="en-US"/>
        </w:rPr>
        <w:t>s</w:t>
      </w:r>
      <w:r w:rsidRPr="005A1DB0">
        <w:rPr>
          <w:rFonts w:asciiTheme="minorHAnsi" w:hAnsiTheme="minorHAnsi" w:cs="Calibri"/>
          <w:lang w:val="en-US"/>
        </w:rPr>
        <w:t xml:space="preserve">ustainable </w:t>
      </w:r>
      <w:r w:rsidR="00FD20E6">
        <w:rPr>
          <w:rFonts w:asciiTheme="minorHAnsi" w:hAnsiTheme="minorHAnsi" w:cs="Calibri"/>
          <w:lang w:val="en-US"/>
        </w:rPr>
        <w:t>t</w:t>
      </w:r>
      <w:r w:rsidRPr="005A1DB0">
        <w:rPr>
          <w:rFonts w:asciiTheme="minorHAnsi" w:hAnsiTheme="minorHAnsi" w:cs="Calibri"/>
          <w:lang w:val="en-US"/>
        </w:rPr>
        <w:t xml:space="preserve">ourism, </w:t>
      </w:r>
      <w:r w:rsidR="00FD20E6">
        <w:rPr>
          <w:rFonts w:asciiTheme="minorHAnsi" w:hAnsiTheme="minorHAnsi" w:cs="Calibri"/>
          <w:lang w:val="en-US"/>
        </w:rPr>
        <w:t>which</w:t>
      </w:r>
      <w:r w:rsidR="00FD20E6" w:rsidRPr="005A1DB0">
        <w:rPr>
          <w:rFonts w:asciiTheme="minorHAnsi" w:hAnsiTheme="minorHAnsi" w:cs="Calibri"/>
          <w:lang w:val="en-US"/>
        </w:rPr>
        <w:t xml:space="preserve"> </w:t>
      </w:r>
      <w:r w:rsidRPr="005A1DB0">
        <w:rPr>
          <w:rFonts w:asciiTheme="minorHAnsi" w:hAnsiTheme="minorHAnsi" w:cs="Calibri"/>
          <w:lang w:val="en-US"/>
        </w:rPr>
        <w:t xml:space="preserve">is why </w:t>
      </w:r>
      <w:r w:rsidR="00FD20E6">
        <w:rPr>
          <w:rFonts w:asciiTheme="minorHAnsi" w:hAnsiTheme="minorHAnsi" w:cs="Calibri"/>
          <w:lang w:val="en-US"/>
        </w:rPr>
        <w:t>the parks</w:t>
      </w:r>
      <w:r w:rsidR="00FD20E6" w:rsidRPr="005A1DB0">
        <w:rPr>
          <w:rFonts w:asciiTheme="minorHAnsi" w:hAnsiTheme="minorHAnsi" w:cs="Calibri"/>
          <w:lang w:val="en-US"/>
        </w:rPr>
        <w:t xml:space="preserve"> </w:t>
      </w:r>
      <w:r w:rsidR="00253C99">
        <w:rPr>
          <w:rFonts w:asciiTheme="minorHAnsi" w:hAnsiTheme="minorHAnsi" w:cs="Calibri"/>
          <w:lang w:val="en-US"/>
        </w:rPr>
        <w:t>signed</w:t>
      </w:r>
      <w:r w:rsidR="00253C99" w:rsidRPr="005A1DB0">
        <w:rPr>
          <w:rFonts w:asciiTheme="minorHAnsi" w:hAnsiTheme="minorHAnsi" w:cs="Calibri"/>
          <w:lang w:val="en-US"/>
        </w:rPr>
        <w:t xml:space="preserve"> </w:t>
      </w:r>
      <w:r w:rsidRPr="005A1DB0">
        <w:rPr>
          <w:rFonts w:asciiTheme="minorHAnsi" w:hAnsiTheme="minorHAnsi" w:cs="Calibri"/>
          <w:lang w:val="en-US"/>
        </w:rPr>
        <w:t xml:space="preserve">jointly the EUROPARC European Charter </w:t>
      </w:r>
      <w:r w:rsidR="003A0CE7">
        <w:rPr>
          <w:rFonts w:asciiTheme="minorHAnsi" w:hAnsiTheme="minorHAnsi" w:cs="Calibri"/>
          <w:lang w:val="en-US"/>
        </w:rPr>
        <w:t xml:space="preserve">for Sustainable Tourism </w:t>
      </w:r>
      <w:r w:rsidRPr="005A1DB0">
        <w:rPr>
          <w:rFonts w:asciiTheme="minorHAnsi" w:hAnsiTheme="minorHAnsi" w:cs="Calibri"/>
          <w:lang w:val="en-US"/>
        </w:rPr>
        <w:t xml:space="preserve">and presented a common strategy and action plan for the whole </w:t>
      </w:r>
      <w:r w:rsidR="00253C99">
        <w:rPr>
          <w:rFonts w:asciiTheme="minorHAnsi" w:hAnsiTheme="minorHAnsi" w:cs="Calibri"/>
          <w:lang w:val="en-US"/>
        </w:rPr>
        <w:t>transboundary</w:t>
      </w:r>
      <w:r w:rsidR="00253C99" w:rsidRPr="005A1DB0">
        <w:rPr>
          <w:rFonts w:asciiTheme="minorHAnsi" w:hAnsiTheme="minorHAnsi" w:cs="Calibri"/>
          <w:lang w:val="en-US"/>
        </w:rPr>
        <w:t xml:space="preserve"> </w:t>
      </w:r>
      <w:r w:rsidRPr="005A1DB0">
        <w:rPr>
          <w:rFonts w:asciiTheme="minorHAnsi" w:hAnsiTheme="minorHAnsi" w:cs="Calibri"/>
          <w:lang w:val="en-US"/>
        </w:rPr>
        <w:t>area.</w:t>
      </w:r>
    </w:p>
    <w:p w:rsidR="00930184" w:rsidRPr="005A1DB0" w:rsidRDefault="00930184" w:rsidP="005A1DB0">
      <w:pPr>
        <w:spacing w:after="0" w:line="240" w:lineRule="auto"/>
        <w:rPr>
          <w:rFonts w:asciiTheme="minorHAnsi" w:hAnsiTheme="minorHAnsi" w:cs="Calibri"/>
          <w:lang w:val="en-US"/>
        </w:rPr>
      </w:pPr>
    </w:p>
    <w:p w:rsidR="00027378" w:rsidRDefault="00BD724B" w:rsidP="005A1DB0">
      <w:pPr>
        <w:spacing w:after="0" w:line="240" w:lineRule="auto"/>
        <w:rPr>
          <w:rFonts w:asciiTheme="minorHAnsi" w:hAnsiTheme="minorHAnsi" w:cs="Calibri"/>
          <w:lang w:val="en-US"/>
        </w:rPr>
      </w:pPr>
      <w:r>
        <w:rPr>
          <w:rFonts w:asciiTheme="minorHAnsi" w:hAnsiTheme="minorHAnsi" w:cs="Calibri"/>
          <w:lang w:val="en-US"/>
        </w:rPr>
        <w:t>S</w:t>
      </w:r>
      <w:r w:rsidR="00027378" w:rsidRPr="005A1DB0">
        <w:rPr>
          <w:rFonts w:asciiTheme="minorHAnsi" w:hAnsiTheme="minorHAnsi" w:cs="Calibri"/>
          <w:lang w:val="en-US"/>
        </w:rPr>
        <w:t>pecial procedures have been established to formalize cooperation, in particular the adoption of a “</w:t>
      </w:r>
      <w:proofErr w:type="spellStart"/>
      <w:r w:rsidR="00027378" w:rsidRPr="005A1DB0">
        <w:rPr>
          <w:rFonts w:asciiTheme="minorHAnsi" w:hAnsiTheme="minorHAnsi" w:cs="Calibri"/>
          <w:lang w:val="en-US"/>
        </w:rPr>
        <w:t>Marittime-Mercantour</w:t>
      </w:r>
      <w:proofErr w:type="spellEnd"/>
      <w:r w:rsidR="00027378" w:rsidRPr="005A1DB0">
        <w:rPr>
          <w:rFonts w:asciiTheme="minorHAnsi" w:hAnsiTheme="minorHAnsi" w:cs="Calibri"/>
          <w:lang w:val="en-US"/>
        </w:rPr>
        <w:t xml:space="preserve"> Common Action Plan” in 2006. </w:t>
      </w:r>
      <w:r>
        <w:rPr>
          <w:rFonts w:asciiTheme="minorHAnsi" w:hAnsiTheme="minorHAnsi" w:cs="Calibri"/>
          <w:lang w:val="en-US"/>
        </w:rPr>
        <w:t>T</w:t>
      </w:r>
      <w:r w:rsidR="00027378" w:rsidRPr="005A1DB0">
        <w:rPr>
          <w:rFonts w:asciiTheme="minorHAnsi" w:hAnsiTheme="minorHAnsi" w:cs="Calibri"/>
          <w:lang w:val="en-US"/>
        </w:rPr>
        <w:t>his plan</w:t>
      </w:r>
      <w:r>
        <w:rPr>
          <w:rFonts w:asciiTheme="minorHAnsi" w:hAnsiTheme="minorHAnsi" w:cs="Calibri"/>
          <w:lang w:val="en-US"/>
        </w:rPr>
        <w:t xml:space="preserve"> outlines</w:t>
      </w:r>
      <w:r w:rsidR="00027378" w:rsidRPr="005A1DB0">
        <w:rPr>
          <w:rFonts w:asciiTheme="minorHAnsi" w:hAnsiTheme="minorHAnsi" w:cs="Calibri"/>
          <w:lang w:val="en-US"/>
        </w:rPr>
        <w:t xml:space="preserve"> for the first time the need for the creation of a common juridical structure. The vision of the </w:t>
      </w:r>
      <w:r>
        <w:rPr>
          <w:rFonts w:asciiTheme="minorHAnsi" w:hAnsiTheme="minorHAnsi" w:cs="Calibri"/>
          <w:lang w:val="en-US"/>
        </w:rPr>
        <w:t xml:space="preserve">establishment of the </w:t>
      </w:r>
      <w:r w:rsidR="0088654F">
        <w:rPr>
          <w:rFonts w:asciiTheme="minorHAnsi" w:hAnsiTheme="minorHAnsi" w:cs="Calibri"/>
          <w:lang w:val="en-US"/>
        </w:rPr>
        <w:t>f</w:t>
      </w:r>
      <w:r w:rsidR="00027378" w:rsidRPr="005A1DB0">
        <w:rPr>
          <w:rFonts w:asciiTheme="minorHAnsi" w:hAnsiTheme="minorHAnsi" w:cs="Calibri"/>
          <w:lang w:val="en-US"/>
        </w:rPr>
        <w:t>irst European Park</w:t>
      </w:r>
      <w:r w:rsidR="00463751">
        <w:rPr>
          <w:rFonts w:asciiTheme="minorHAnsi" w:hAnsiTheme="minorHAnsi" w:cs="Calibri"/>
          <w:lang w:val="en-US"/>
        </w:rPr>
        <w:t>, a</w:t>
      </w:r>
      <w:r w:rsidR="00463751" w:rsidRPr="00463751">
        <w:rPr>
          <w:rFonts w:asciiTheme="minorHAnsi" w:hAnsiTheme="minorHAnsi" w:cs="Calibri"/>
          <w:lang w:val="en-US"/>
        </w:rPr>
        <w:t xml:space="preserve"> common juridical management structure </w:t>
      </w:r>
      <w:r w:rsidR="00463751">
        <w:rPr>
          <w:rFonts w:asciiTheme="minorHAnsi" w:hAnsiTheme="minorHAnsi" w:cs="Calibri"/>
          <w:lang w:val="en-US"/>
        </w:rPr>
        <w:t>established under the European Grouping</w:t>
      </w:r>
      <w:r w:rsidR="00463751" w:rsidRPr="00463751">
        <w:rPr>
          <w:rFonts w:asciiTheme="minorHAnsi" w:hAnsiTheme="minorHAnsi" w:cs="Calibri"/>
          <w:lang w:val="en-US"/>
        </w:rPr>
        <w:t xml:space="preserve"> </w:t>
      </w:r>
      <w:r w:rsidR="00463751">
        <w:rPr>
          <w:rFonts w:asciiTheme="minorHAnsi" w:hAnsiTheme="minorHAnsi" w:cs="Calibri"/>
          <w:lang w:val="en-US"/>
        </w:rPr>
        <w:t>of Territorial Cooperation (EGTC) mechanism,</w:t>
      </w:r>
      <w:r w:rsidR="00027378" w:rsidRPr="005A1DB0">
        <w:rPr>
          <w:rFonts w:asciiTheme="minorHAnsi" w:hAnsiTheme="minorHAnsi" w:cs="Calibri"/>
          <w:lang w:val="en-US"/>
        </w:rPr>
        <w:t xml:space="preserve"> becomes more concrete with the support of the Italian Ministry of Environment in the framework of the Alpine Convention, a Steering Committee and expert group aimed to exploring existing legal transnational structures suitable for the purpose. The EGTC, representing the unique governance entity of the </w:t>
      </w:r>
      <w:proofErr w:type="spellStart"/>
      <w:r w:rsidR="00027378" w:rsidRPr="005A1DB0">
        <w:rPr>
          <w:rFonts w:asciiTheme="minorHAnsi" w:hAnsiTheme="minorHAnsi" w:cs="Calibri"/>
          <w:lang w:val="en-US"/>
        </w:rPr>
        <w:t>Marittime</w:t>
      </w:r>
      <w:r w:rsidR="00BF1D1A">
        <w:rPr>
          <w:rFonts w:asciiTheme="minorHAnsi" w:hAnsiTheme="minorHAnsi" w:cs="Calibri"/>
          <w:lang w:val="en-US"/>
        </w:rPr>
        <w:t>-</w:t>
      </w:r>
      <w:r w:rsidR="00027378" w:rsidRPr="005A1DB0">
        <w:rPr>
          <w:rFonts w:asciiTheme="minorHAnsi" w:hAnsiTheme="minorHAnsi" w:cs="Calibri"/>
          <w:lang w:val="en-US"/>
        </w:rPr>
        <w:t>Mercantour</w:t>
      </w:r>
      <w:proofErr w:type="spellEnd"/>
      <w:r w:rsidR="00027378" w:rsidRPr="005A1DB0">
        <w:rPr>
          <w:rFonts w:asciiTheme="minorHAnsi" w:hAnsiTheme="minorHAnsi" w:cs="Calibri"/>
          <w:lang w:val="en-US"/>
        </w:rPr>
        <w:t xml:space="preserve"> </w:t>
      </w:r>
      <w:proofErr w:type="spellStart"/>
      <w:r w:rsidR="00027378" w:rsidRPr="005A1DB0">
        <w:rPr>
          <w:rFonts w:asciiTheme="minorHAnsi" w:hAnsiTheme="minorHAnsi" w:cs="Calibri"/>
          <w:lang w:val="en-US"/>
        </w:rPr>
        <w:t>transboundary</w:t>
      </w:r>
      <w:proofErr w:type="spellEnd"/>
      <w:r w:rsidR="00027378" w:rsidRPr="005A1DB0">
        <w:rPr>
          <w:rFonts w:asciiTheme="minorHAnsi" w:hAnsiTheme="minorHAnsi" w:cs="Calibri"/>
          <w:lang w:val="en-US"/>
        </w:rPr>
        <w:t xml:space="preserve"> area, allows the effective implementation of joint projects, transboundary management operations, and sustainable development plans.</w:t>
      </w:r>
    </w:p>
    <w:p w:rsidR="00930184" w:rsidRPr="005A1DB0" w:rsidRDefault="00930184" w:rsidP="005A1DB0">
      <w:pPr>
        <w:spacing w:after="0" w:line="240" w:lineRule="auto"/>
        <w:rPr>
          <w:rFonts w:asciiTheme="minorHAnsi" w:hAnsiTheme="minorHAnsi" w:cs="Calibri"/>
          <w:lang w:val="en-US"/>
        </w:rPr>
      </w:pPr>
    </w:p>
    <w:p w:rsidR="00027378" w:rsidRPr="005A1DB0" w:rsidRDefault="00027378" w:rsidP="005A1DB0">
      <w:pPr>
        <w:spacing w:after="0" w:line="240" w:lineRule="auto"/>
        <w:rPr>
          <w:rFonts w:asciiTheme="minorHAnsi" w:hAnsiTheme="minorHAnsi" w:cs="Calibri"/>
          <w:lang w:val="en-US"/>
        </w:rPr>
      </w:pPr>
      <w:r w:rsidRPr="005A1DB0">
        <w:rPr>
          <w:rFonts w:asciiTheme="minorHAnsi" w:hAnsiTheme="minorHAnsi" w:cs="Calibri"/>
          <w:lang w:val="en-US"/>
        </w:rPr>
        <w:t xml:space="preserve">One of the most innovative management tools for the transboundary area is again offered by the </w:t>
      </w:r>
      <w:proofErr w:type="spellStart"/>
      <w:r w:rsidRPr="005A1DB0">
        <w:rPr>
          <w:rFonts w:asciiTheme="minorHAnsi" w:hAnsiTheme="minorHAnsi" w:cs="Calibri"/>
          <w:lang w:val="en-US"/>
        </w:rPr>
        <w:t>Interreg</w:t>
      </w:r>
      <w:proofErr w:type="spellEnd"/>
      <w:r w:rsidRPr="005A1DB0">
        <w:rPr>
          <w:rFonts w:asciiTheme="minorHAnsi" w:hAnsiTheme="minorHAnsi" w:cs="Calibri"/>
          <w:lang w:val="en-US"/>
        </w:rPr>
        <w:t xml:space="preserve"> ALCOTRA European </w:t>
      </w:r>
      <w:proofErr w:type="spellStart"/>
      <w:r w:rsidRPr="005A1DB0">
        <w:rPr>
          <w:rFonts w:asciiTheme="minorHAnsi" w:hAnsiTheme="minorHAnsi" w:cs="Calibri"/>
          <w:lang w:val="en-US"/>
        </w:rPr>
        <w:t>Programme</w:t>
      </w:r>
      <w:proofErr w:type="spellEnd"/>
      <w:r w:rsidRPr="005A1DB0">
        <w:rPr>
          <w:rFonts w:asciiTheme="minorHAnsi" w:hAnsiTheme="minorHAnsi" w:cs="Calibri"/>
          <w:lang w:val="en-US"/>
        </w:rPr>
        <w:t xml:space="preserve">, with the approval and financing (10 million </w:t>
      </w:r>
      <w:r w:rsidR="00BF1D1A">
        <w:rPr>
          <w:rFonts w:asciiTheme="minorHAnsi" w:hAnsiTheme="minorHAnsi" w:cs="Calibri"/>
          <w:lang w:val="en-US"/>
        </w:rPr>
        <w:t>EUR</w:t>
      </w:r>
      <w:r w:rsidR="00BF1D1A" w:rsidRPr="005A1DB0">
        <w:rPr>
          <w:rFonts w:asciiTheme="minorHAnsi" w:hAnsiTheme="minorHAnsi" w:cs="Calibri"/>
          <w:lang w:val="en-US"/>
        </w:rPr>
        <w:t xml:space="preserve">) </w:t>
      </w:r>
      <w:r w:rsidRPr="005A1DB0">
        <w:rPr>
          <w:rFonts w:asciiTheme="minorHAnsi" w:hAnsiTheme="minorHAnsi" w:cs="Calibri"/>
          <w:lang w:val="en-US"/>
        </w:rPr>
        <w:t xml:space="preserve">of the </w:t>
      </w:r>
      <w:proofErr w:type="spellStart"/>
      <w:r w:rsidRPr="005A1DB0">
        <w:rPr>
          <w:rFonts w:asciiTheme="minorHAnsi" w:hAnsiTheme="minorHAnsi" w:cs="Calibri"/>
          <w:lang w:val="en-US"/>
        </w:rPr>
        <w:t>Marittime</w:t>
      </w:r>
      <w:proofErr w:type="spellEnd"/>
      <w:r w:rsidRPr="005A1DB0">
        <w:rPr>
          <w:rFonts w:asciiTheme="minorHAnsi" w:hAnsiTheme="minorHAnsi" w:cs="Calibri"/>
          <w:lang w:val="en-US"/>
        </w:rPr>
        <w:t xml:space="preserve"> </w:t>
      </w:r>
      <w:proofErr w:type="spellStart"/>
      <w:r w:rsidRPr="005A1DB0">
        <w:rPr>
          <w:rFonts w:asciiTheme="minorHAnsi" w:hAnsiTheme="minorHAnsi" w:cs="Calibri"/>
          <w:lang w:val="en-US"/>
        </w:rPr>
        <w:t>Mercantour</w:t>
      </w:r>
      <w:proofErr w:type="spellEnd"/>
      <w:r w:rsidRPr="005A1DB0">
        <w:rPr>
          <w:rFonts w:asciiTheme="minorHAnsi" w:hAnsiTheme="minorHAnsi" w:cs="Calibri"/>
          <w:lang w:val="en-US"/>
        </w:rPr>
        <w:t xml:space="preserve"> Integrated </w:t>
      </w:r>
      <w:proofErr w:type="spellStart"/>
      <w:r w:rsidRPr="005A1DB0">
        <w:rPr>
          <w:rFonts w:asciiTheme="minorHAnsi" w:hAnsiTheme="minorHAnsi" w:cs="Calibri"/>
          <w:lang w:val="en-US"/>
        </w:rPr>
        <w:t>Transboundary</w:t>
      </w:r>
      <w:proofErr w:type="spellEnd"/>
      <w:r w:rsidRPr="005A1DB0">
        <w:rPr>
          <w:rFonts w:asciiTheme="minorHAnsi" w:hAnsiTheme="minorHAnsi" w:cs="Calibri"/>
          <w:lang w:val="en-US"/>
        </w:rPr>
        <w:t xml:space="preserve"> Plan (ITP). This consists in 6 integrated thematic projects, involving 17 partners other than the two parks and regarding a territory much larger than the two protected areas.</w:t>
      </w:r>
    </w:p>
    <w:p w:rsidR="00027378" w:rsidRDefault="00027378" w:rsidP="005A1DB0">
      <w:pPr>
        <w:spacing w:after="0" w:line="240" w:lineRule="auto"/>
        <w:rPr>
          <w:rFonts w:asciiTheme="minorHAnsi" w:hAnsiTheme="minorHAnsi" w:cs="Calibri"/>
          <w:lang w:val="en-US"/>
        </w:rPr>
      </w:pPr>
      <w:proofErr w:type="spellStart"/>
      <w:r w:rsidRPr="005A1DB0">
        <w:rPr>
          <w:rFonts w:asciiTheme="minorHAnsi" w:hAnsiTheme="minorHAnsi" w:cs="Calibri"/>
          <w:lang w:val="en-US"/>
        </w:rPr>
        <w:t>Marittime</w:t>
      </w:r>
      <w:proofErr w:type="spellEnd"/>
      <w:r w:rsidRPr="005A1DB0">
        <w:rPr>
          <w:rFonts w:asciiTheme="minorHAnsi" w:hAnsiTheme="minorHAnsi" w:cs="Calibri"/>
          <w:lang w:val="en-US"/>
        </w:rPr>
        <w:t xml:space="preserve"> Alps and </w:t>
      </w:r>
      <w:proofErr w:type="spellStart"/>
      <w:r w:rsidRPr="005A1DB0">
        <w:rPr>
          <w:rFonts w:asciiTheme="minorHAnsi" w:hAnsiTheme="minorHAnsi" w:cs="Calibri"/>
          <w:lang w:val="en-US"/>
        </w:rPr>
        <w:t>Mercantour</w:t>
      </w:r>
      <w:proofErr w:type="spellEnd"/>
      <w:r w:rsidRPr="005A1DB0">
        <w:rPr>
          <w:rFonts w:asciiTheme="minorHAnsi" w:hAnsiTheme="minorHAnsi" w:cs="Calibri"/>
          <w:lang w:val="en-US"/>
        </w:rPr>
        <w:t xml:space="preserve"> have worked together and with the partners for: scientific research and nature conservation</w:t>
      </w:r>
      <w:r w:rsidR="00BF1D1A">
        <w:rPr>
          <w:rFonts w:asciiTheme="minorHAnsi" w:hAnsiTheme="minorHAnsi" w:cs="Calibri"/>
          <w:lang w:val="en-US"/>
        </w:rPr>
        <w:t>,</w:t>
      </w:r>
      <w:r w:rsidRPr="005A1DB0">
        <w:rPr>
          <w:rFonts w:asciiTheme="minorHAnsi" w:hAnsiTheme="minorHAnsi" w:cs="Calibri"/>
          <w:lang w:val="en-US"/>
        </w:rPr>
        <w:t xml:space="preserve"> cultural identity</w:t>
      </w:r>
      <w:r w:rsidR="00BF1D1A">
        <w:rPr>
          <w:rFonts w:asciiTheme="minorHAnsi" w:hAnsiTheme="minorHAnsi" w:cs="Calibri"/>
          <w:lang w:val="en-US"/>
        </w:rPr>
        <w:t>,</w:t>
      </w:r>
      <w:r w:rsidRPr="005A1DB0">
        <w:rPr>
          <w:rFonts w:asciiTheme="minorHAnsi" w:hAnsiTheme="minorHAnsi" w:cs="Calibri"/>
          <w:lang w:val="en-US"/>
        </w:rPr>
        <w:t xml:space="preserve"> territorial management</w:t>
      </w:r>
      <w:r w:rsidR="00BF1D1A">
        <w:rPr>
          <w:rFonts w:asciiTheme="minorHAnsi" w:hAnsiTheme="minorHAnsi" w:cs="Calibri"/>
          <w:lang w:val="en-US"/>
        </w:rPr>
        <w:t>,</w:t>
      </w:r>
      <w:r w:rsidRPr="005A1DB0">
        <w:rPr>
          <w:rFonts w:asciiTheme="minorHAnsi" w:hAnsiTheme="minorHAnsi" w:cs="Calibri"/>
          <w:lang w:val="en-US"/>
        </w:rPr>
        <w:t xml:space="preserve"> eco-tourism, soft mobility and environmental education. This Plan has also stimulated the local community involvement, encouraging the creation of “interest groups”, local stakeholders belonging to both </w:t>
      </w:r>
      <w:r w:rsidR="00BF1D1A">
        <w:rPr>
          <w:rFonts w:asciiTheme="minorHAnsi" w:hAnsiTheme="minorHAnsi" w:cs="Calibri"/>
          <w:lang w:val="en-US"/>
        </w:rPr>
        <w:t>p</w:t>
      </w:r>
      <w:r w:rsidRPr="005A1DB0">
        <w:rPr>
          <w:rFonts w:asciiTheme="minorHAnsi" w:hAnsiTheme="minorHAnsi" w:cs="Calibri"/>
          <w:lang w:val="en-US"/>
        </w:rPr>
        <w:t xml:space="preserve">arks that share common concerns. The ITP lasted three years and greatly contributed to the creation of a common transboundary identity: a “Mountain without Frontiers”. </w:t>
      </w:r>
    </w:p>
    <w:p w:rsidR="00930184" w:rsidRPr="005A1DB0" w:rsidRDefault="00930184" w:rsidP="005A1DB0">
      <w:pPr>
        <w:spacing w:after="0" w:line="240" w:lineRule="auto"/>
        <w:rPr>
          <w:rFonts w:asciiTheme="minorHAnsi" w:hAnsiTheme="minorHAnsi" w:cs="Calibri"/>
          <w:lang w:val="en-US"/>
        </w:rPr>
      </w:pPr>
    </w:p>
    <w:p w:rsidR="00027378" w:rsidRDefault="00027378" w:rsidP="005A1DB0">
      <w:pPr>
        <w:spacing w:after="0" w:line="240" w:lineRule="auto"/>
        <w:rPr>
          <w:rFonts w:asciiTheme="minorHAnsi" w:hAnsiTheme="minorHAnsi" w:cs="Calibri"/>
          <w:lang w:val="en-US"/>
        </w:rPr>
      </w:pPr>
      <w:r w:rsidRPr="005A1DB0">
        <w:rPr>
          <w:rFonts w:asciiTheme="minorHAnsi" w:hAnsiTheme="minorHAnsi" w:cs="Calibri"/>
          <w:lang w:val="en-US"/>
        </w:rPr>
        <w:lastRenderedPageBreak/>
        <w:t xml:space="preserve">Finally, after more than 25 years working together, on 23 </w:t>
      </w:r>
      <w:r w:rsidR="0088654F">
        <w:rPr>
          <w:rFonts w:asciiTheme="minorHAnsi" w:hAnsiTheme="minorHAnsi" w:cs="Calibri"/>
          <w:lang w:val="en-US"/>
        </w:rPr>
        <w:t>M</w:t>
      </w:r>
      <w:r w:rsidRPr="005A1DB0">
        <w:rPr>
          <w:rFonts w:asciiTheme="minorHAnsi" w:hAnsiTheme="minorHAnsi" w:cs="Calibri"/>
          <w:lang w:val="en-US"/>
        </w:rPr>
        <w:t xml:space="preserve">ay 2013 the EGTC </w:t>
      </w:r>
      <w:proofErr w:type="spellStart"/>
      <w:r w:rsidRPr="005A1DB0">
        <w:rPr>
          <w:rFonts w:asciiTheme="minorHAnsi" w:hAnsiTheme="minorHAnsi" w:cs="Calibri"/>
          <w:lang w:val="en-US"/>
        </w:rPr>
        <w:t>Marittime</w:t>
      </w:r>
      <w:proofErr w:type="spellEnd"/>
      <w:r w:rsidRPr="005A1DB0">
        <w:rPr>
          <w:rFonts w:asciiTheme="minorHAnsi" w:hAnsiTheme="minorHAnsi" w:cs="Calibri"/>
          <w:lang w:val="en-US"/>
        </w:rPr>
        <w:t>/</w:t>
      </w:r>
      <w:proofErr w:type="spellStart"/>
      <w:r w:rsidRPr="005A1DB0">
        <w:rPr>
          <w:rFonts w:asciiTheme="minorHAnsi" w:hAnsiTheme="minorHAnsi" w:cs="Calibri"/>
          <w:lang w:val="en-US"/>
        </w:rPr>
        <w:t>Mercantour</w:t>
      </w:r>
      <w:proofErr w:type="spellEnd"/>
      <w:r w:rsidRPr="005A1DB0">
        <w:rPr>
          <w:rFonts w:asciiTheme="minorHAnsi" w:hAnsiTheme="minorHAnsi" w:cs="Calibri"/>
          <w:lang w:val="en-US"/>
        </w:rPr>
        <w:t xml:space="preserve"> was officially established, giving birth to the first European Park.</w:t>
      </w:r>
    </w:p>
    <w:p w:rsidR="00930184" w:rsidRPr="005A1DB0" w:rsidRDefault="00930184" w:rsidP="005A1DB0">
      <w:pPr>
        <w:spacing w:after="0" w:line="240" w:lineRule="auto"/>
        <w:rPr>
          <w:rFonts w:asciiTheme="minorHAnsi" w:hAnsiTheme="minorHAnsi" w:cs="Calibri"/>
          <w:lang w:val="en-US"/>
        </w:rPr>
      </w:pPr>
    </w:p>
    <w:p w:rsidR="00027378" w:rsidRDefault="00027378" w:rsidP="005A1DB0">
      <w:pPr>
        <w:spacing w:after="0" w:line="240" w:lineRule="auto"/>
        <w:rPr>
          <w:rFonts w:asciiTheme="minorHAnsi" w:hAnsiTheme="minorHAnsi" w:cs="Calibri"/>
          <w:lang w:val="en-US"/>
        </w:rPr>
      </w:pPr>
      <w:r w:rsidRPr="005A1DB0">
        <w:rPr>
          <w:rFonts w:asciiTheme="minorHAnsi" w:hAnsiTheme="minorHAnsi" w:cs="Calibri"/>
          <w:lang w:val="en-US"/>
        </w:rPr>
        <w:t xml:space="preserve">The systemic vision of the conservation of natural and cultural </w:t>
      </w:r>
      <w:r w:rsidR="00282896">
        <w:rPr>
          <w:rFonts w:asciiTheme="minorHAnsi" w:hAnsiTheme="minorHAnsi" w:cs="Calibri"/>
          <w:lang w:val="en-US"/>
        </w:rPr>
        <w:t>values</w:t>
      </w:r>
      <w:r w:rsidR="00282896" w:rsidRPr="005A1DB0">
        <w:rPr>
          <w:rFonts w:asciiTheme="minorHAnsi" w:hAnsiTheme="minorHAnsi" w:cs="Calibri"/>
          <w:lang w:val="en-US"/>
        </w:rPr>
        <w:t xml:space="preserve"> </w:t>
      </w:r>
      <w:r w:rsidRPr="005A1DB0">
        <w:rPr>
          <w:rFonts w:asciiTheme="minorHAnsi" w:hAnsiTheme="minorHAnsi" w:cs="Calibri"/>
          <w:lang w:val="en-US"/>
        </w:rPr>
        <w:t xml:space="preserve">promoted by the </w:t>
      </w:r>
      <w:proofErr w:type="spellStart"/>
      <w:r w:rsidRPr="005A1DB0">
        <w:rPr>
          <w:rFonts w:asciiTheme="minorHAnsi" w:hAnsiTheme="minorHAnsi" w:cs="Calibri"/>
          <w:lang w:val="en-US"/>
        </w:rPr>
        <w:t>Marittime-Mercantour</w:t>
      </w:r>
      <w:proofErr w:type="spellEnd"/>
      <w:r w:rsidRPr="005A1DB0">
        <w:rPr>
          <w:rFonts w:asciiTheme="minorHAnsi" w:hAnsiTheme="minorHAnsi" w:cs="Calibri"/>
          <w:lang w:val="en-US"/>
        </w:rPr>
        <w:t xml:space="preserve"> </w:t>
      </w:r>
      <w:proofErr w:type="spellStart"/>
      <w:r w:rsidR="00282896">
        <w:rPr>
          <w:rFonts w:asciiTheme="minorHAnsi" w:hAnsiTheme="minorHAnsi" w:cs="Calibri"/>
          <w:lang w:val="en-US"/>
        </w:rPr>
        <w:t>t</w:t>
      </w:r>
      <w:r w:rsidRPr="005A1DB0">
        <w:rPr>
          <w:rFonts w:asciiTheme="minorHAnsi" w:hAnsiTheme="minorHAnsi" w:cs="Calibri"/>
          <w:lang w:val="en-US"/>
        </w:rPr>
        <w:t>ransboundary</w:t>
      </w:r>
      <w:proofErr w:type="spellEnd"/>
      <w:r w:rsidRPr="005A1DB0">
        <w:rPr>
          <w:rFonts w:asciiTheme="minorHAnsi" w:hAnsiTheme="minorHAnsi" w:cs="Calibri"/>
          <w:lang w:val="en-US"/>
        </w:rPr>
        <w:t xml:space="preserve"> </w:t>
      </w:r>
      <w:r w:rsidR="00282896">
        <w:rPr>
          <w:rFonts w:asciiTheme="minorHAnsi" w:hAnsiTheme="minorHAnsi" w:cs="Calibri"/>
          <w:lang w:val="en-US"/>
        </w:rPr>
        <w:t>p</w:t>
      </w:r>
      <w:r w:rsidRPr="005A1DB0">
        <w:rPr>
          <w:rFonts w:asciiTheme="minorHAnsi" w:hAnsiTheme="minorHAnsi" w:cs="Calibri"/>
          <w:lang w:val="en-US"/>
        </w:rPr>
        <w:t>ark is constantly looking towards the future, producing new long term and ambitious goals such as the inclusion in the UNESCO World Heritage List. This idea, started initially from the two parks, now involves other five Italian protected areas (</w:t>
      </w:r>
      <w:proofErr w:type="spellStart"/>
      <w:r w:rsidRPr="005A1DB0">
        <w:rPr>
          <w:rFonts w:asciiTheme="minorHAnsi" w:hAnsiTheme="minorHAnsi" w:cs="Calibri"/>
          <w:lang w:val="en-US"/>
        </w:rPr>
        <w:t>Marguareis</w:t>
      </w:r>
      <w:proofErr w:type="spellEnd"/>
      <w:r w:rsidRPr="005A1DB0">
        <w:rPr>
          <w:rFonts w:asciiTheme="minorHAnsi" w:hAnsiTheme="minorHAnsi" w:cs="Calibri"/>
          <w:lang w:val="en-US"/>
        </w:rPr>
        <w:t xml:space="preserve"> and </w:t>
      </w:r>
      <w:proofErr w:type="spellStart"/>
      <w:r w:rsidRPr="005A1DB0">
        <w:rPr>
          <w:rFonts w:asciiTheme="minorHAnsi" w:hAnsiTheme="minorHAnsi" w:cs="Calibri"/>
          <w:lang w:val="en-US"/>
        </w:rPr>
        <w:t>Alpi</w:t>
      </w:r>
      <w:proofErr w:type="spellEnd"/>
      <w:r w:rsidRPr="005A1DB0">
        <w:rPr>
          <w:rFonts w:asciiTheme="minorHAnsi" w:hAnsiTheme="minorHAnsi" w:cs="Calibri"/>
          <w:lang w:val="en-US"/>
        </w:rPr>
        <w:t xml:space="preserve"> </w:t>
      </w:r>
      <w:proofErr w:type="spellStart"/>
      <w:r w:rsidRPr="005A1DB0">
        <w:rPr>
          <w:rFonts w:asciiTheme="minorHAnsi" w:hAnsiTheme="minorHAnsi" w:cs="Calibri"/>
          <w:lang w:val="en-US"/>
        </w:rPr>
        <w:t>Liguri</w:t>
      </w:r>
      <w:proofErr w:type="spellEnd"/>
      <w:r w:rsidRPr="005A1DB0">
        <w:rPr>
          <w:rFonts w:asciiTheme="minorHAnsi" w:hAnsiTheme="minorHAnsi" w:cs="Calibri"/>
          <w:lang w:val="en-US"/>
        </w:rPr>
        <w:t xml:space="preserve"> regional parks, two </w:t>
      </w:r>
      <w:proofErr w:type="spellStart"/>
      <w:r w:rsidRPr="005A1DB0">
        <w:rPr>
          <w:rFonts w:asciiTheme="minorHAnsi" w:hAnsiTheme="minorHAnsi" w:cs="Calibri"/>
          <w:lang w:val="en-US"/>
        </w:rPr>
        <w:t>Natura</w:t>
      </w:r>
      <w:proofErr w:type="spellEnd"/>
      <w:r w:rsidRPr="005A1DB0">
        <w:rPr>
          <w:rFonts w:asciiTheme="minorHAnsi" w:hAnsiTheme="minorHAnsi" w:cs="Calibri"/>
          <w:lang w:val="en-US"/>
        </w:rPr>
        <w:t xml:space="preserve"> 2000 areas in the province of Imperia and the Marine and Terrestrial Reserve of </w:t>
      </w:r>
      <w:proofErr w:type="spellStart"/>
      <w:r w:rsidRPr="005A1DB0">
        <w:rPr>
          <w:rFonts w:asciiTheme="minorHAnsi" w:hAnsiTheme="minorHAnsi" w:cs="Calibri"/>
          <w:lang w:val="en-US"/>
        </w:rPr>
        <w:t>Giardini</w:t>
      </w:r>
      <w:proofErr w:type="spellEnd"/>
      <w:r w:rsidRPr="005A1DB0">
        <w:rPr>
          <w:rFonts w:asciiTheme="minorHAnsi" w:hAnsiTheme="minorHAnsi" w:cs="Calibri"/>
          <w:lang w:val="en-US"/>
        </w:rPr>
        <w:t xml:space="preserve"> </w:t>
      </w:r>
      <w:proofErr w:type="spellStart"/>
      <w:r w:rsidRPr="005A1DB0">
        <w:rPr>
          <w:rFonts w:asciiTheme="minorHAnsi" w:hAnsiTheme="minorHAnsi" w:cs="Calibri"/>
          <w:lang w:val="en-US"/>
        </w:rPr>
        <w:t>Botanici</w:t>
      </w:r>
      <w:proofErr w:type="spellEnd"/>
      <w:r w:rsidRPr="005A1DB0">
        <w:rPr>
          <w:rFonts w:asciiTheme="minorHAnsi" w:hAnsiTheme="minorHAnsi" w:cs="Calibri"/>
          <w:lang w:val="en-US"/>
        </w:rPr>
        <w:t xml:space="preserve"> </w:t>
      </w:r>
      <w:proofErr w:type="spellStart"/>
      <w:r w:rsidRPr="005A1DB0">
        <w:rPr>
          <w:rFonts w:asciiTheme="minorHAnsi" w:hAnsiTheme="minorHAnsi" w:cs="Calibri"/>
          <w:lang w:val="en-US"/>
        </w:rPr>
        <w:t>Hanbury</w:t>
      </w:r>
      <w:proofErr w:type="spellEnd"/>
      <w:r w:rsidRPr="005A1DB0">
        <w:rPr>
          <w:rFonts w:asciiTheme="minorHAnsi" w:hAnsiTheme="minorHAnsi" w:cs="Calibri"/>
          <w:lang w:val="en-US"/>
        </w:rPr>
        <w:t>, creating in this way a continuous stretch of high value protected nature, comprising all the ecological successions from the highest mountain of the area (</w:t>
      </w:r>
      <w:proofErr w:type="spellStart"/>
      <w:r w:rsidRPr="005A1DB0">
        <w:rPr>
          <w:rFonts w:asciiTheme="minorHAnsi" w:hAnsiTheme="minorHAnsi" w:cs="Calibri"/>
          <w:lang w:val="en-US"/>
        </w:rPr>
        <w:t>Argentera</w:t>
      </w:r>
      <w:proofErr w:type="spellEnd"/>
      <w:r w:rsidRPr="005A1DB0">
        <w:rPr>
          <w:rFonts w:asciiTheme="minorHAnsi" w:hAnsiTheme="minorHAnsi" w:cs="Calibri"/>
          <w:lang w:val="en-US"/>
        </w:rPr>
        <w:t>, 3</w:t>
      </w:r>
      <w:r w:rsidR="00282896">
        <w:rPr>
          <w:rFonts w:asciiTheme="minorHAnsi" w:hAnsiTheme="minorHAnsi" w:cs="Calibri"/>
          <w:lang w:val="en-US"/>
        </w:rPr>
        <w:t>,</w:t>
      </w:r>
      <w:r w:rsidRPr="005A1DB0">
        <w:rPr>
          <w:rFonts w:asciiTheme="minorHAnsi" w:hAnsiTheme="minorHAnsi" w:cs="Calibri"/>
          <w:lang w:val="en-US"/>
        </w:rPr>
        <w:t xml:space="preserve">297 </w:t>
      </w:r>
      <w:proofErr w:type="spellStart"/>
      <w:r w:rsidRPr="005A1DB0">
        <w:rPr>
          <w:rFonts w:asciiTheme="minorHAnsi" w:hAnsiTheme="minorHAnsi" w:cs="Calibri"/>
          <w:lang w:val="en-US"/>
        </w:rPr>
        <w:t>m</w:t>
      </w:r>
      <w:r w:rsidR="00282896">
        <w:rPr>
          <w:rFonts w:asciiTheme="minorHAnsi" w:hAnsiTheme="minorHAnsi" w:cs="Calibri"/>
          <w:lang w:val="en-US"/>
        </w:rPr>
        <w:t>e</w:t>
      </w:r>
      <w:r w:rsidRPr="005A1DB0">
        <w:rPr>
          <w:rFonts w:asciiTheme="minorHAnsi" w:hAnsiTheme="minorHAnsi" w:cs="Calibri"/>
          <w:lang w:val="en-US"/>
        </w:rPr>
        <w:t>t</w:t>
      </w:r>
      <w:r w:rsidR="00282896">
        <w:rPr>
          <w:rFonts w:asciiTheme="minorHAnsi" w:hAnsiTheme="minorHAnsi" w:cs="Calibri"/>
          <w:lang w:val="en-US"/>
        </w:rPr>
        <w:t>res</w:t>
      </w:r>
      <w:proofErr w:type="spellEnd"/>
      <w:r w:rsidRPr="005A1DB0">
        <w:rPr>
          <w:rFonts w:asciiTheme="minorHAnsi" w:hAnsiTheme="minorHAnsi" w:cs="Calibri"/>
          <w:lang w:val="en-US"/>
        </w:rPr>
        <w:t xml:space="preserve">) to the Mediterranean sea. This area has been included in April 2013 in both Italian and French </w:t>
      </w:r>
      <w:r w:rsidR="00360976" w:rsidRPr="005A1DB0">
        <w:rPr>
          <w:rFonts w:asciiTheme="minorHAnsi" w:hAnsiTheme="minorHAnsi" w:cs="Calibri"/>
          <w:lang w:val="en-US"/>
        </w:rPr>
        <w:t xml:space="preserve">UNESCO’s </w:t>
      </w:r>
      <w:r w:rsidR="00282896">
        <w:rPr>
          <w:rFonts w:asciiTheme="minorHAnsi" w:hAnsiTheme="minorHAnsi" w:cs="Calibri"/>
          <w:lang w:val="en-US"/>
        </w:rPr>
        <w:t>T</w:t>
      </w:r>
      <w:r w:rsidRPr="005A1DB0">
        <w:rPr>
          <w:rFonts w:asciiTheme="minorHAnsi" w:hAnsiTheme="minorHAnsi" w:cs="Calibri"/>
          <w:lang w:val="en-US"/>
        </w:rPr>
        <w:t xml:space="preserve">entative </w:t>
      </w:r>
      <w:r w:rsidR="00282896">
        <w:rPr>
          <w:rFonts w:asciiTheme="minorHAnsi" w:hAnsiTheme="minorHAnsi" w:cs="Calibri"/>
          <w:lang w:val="en-US"/>
        </w:rPr>
        <w:t>L</w:t>
      </w:r>
      <w:r w:rsidRPr="005A1DB0">
        <w:rPr>
          <w:rFonts w:asciiTheme="minorHAnsi" w:hAnsiTheme="minorHAnsi" w:cs="Calibri"/>
          <w:lang w:val="en-US"/>
        </w:rPr>
        <w:t xml:space="preserve">ists as a </w:t>
      </w:r>
      <w:r w:rsidR="00282896">
        <w:rPr>
          <w:rFonts w:asciiTheme="minorHAnsi" w:hAnsiTheme="minorHAnsi" w:cs="Calibri"/>
          <w:lang w:val="en-US"/>
        </w:rPr>
        <w:t>transboundary</w:t>
      </w:r>
      <w:r w:rsidR="00282896" w:rsidRPr="005A1DB0">
        <w:rPr>
          <w:rFonts w:asciiTheme="minorHAnsi" w:hAnsiTheme="minorHAnsi" w:cs="Calibri"/>
          <w:lang w:val="en-US"/>
        </w:rPr>
        <w:t xml:space="preserve"> </w:t>
      </w:r>
      <w:r w:rsidRPr="005A1DB0">
        <w:rPr>
          <w:rFonts w:asciiTheme="minorHAnsi" w:hAnsiTheme="minorHAnsi" w:cs="Calibri"/>
          <w:lang w:val="en-US"/>
        </w:rPr>
        <w:t xml:space="preserve">natural property with the name of “the Alps of the sea”. The EGTC is the leading force of the process, </w:t>
      </w:r>
      <w:r w:rsidR="009D2BB7">
        <w:rPr>
          <w:rFonts w:asciiTheme="minorHAnsi" w:hAnsiTheme="minorHAnsi" w:cs="Calibri"/>
          <w:lang w:val="en-US"/>
        </w:rPr>
        <w:t>and the goal is</w:t>
      </w:r>
      <w:r w:rsidRPr="005A1DB0">
        <w:rPr>
          <w:rFonts w:asciiTheme="minorHAnsi" w:hAnsiTheme="minorHAnsi" w:cs="Calibri"/>
          <w:lang w:val="en-US"/>
        </w:rPr>
        <w:t xml:space="preserve"> the inscription </w:t>
      </w:r>
      <w:r w:rsidR="009D2BB7">
        <w:rPr>
          <w:rFonts w:asciiTheme="minorHAnsi" w:hAnsiTheme="minorHAnsi" w:cs="Calibri"/>
          <w:lang w:val="en-US"/>
        </w:rPr>
        <w:t xml:space="preserve">of the site </w:t>
      </w:r>
      <w:r w:rsidRPr="005A1DB0">
        <w:rPr>
          <w:rFonts w:asciiTheme="minorHAnsi" w:hAnsiTheme="minorHAnsi" w:cs="Calibri"/>
          <w:lang w:val="en-US"/>
        </w:rPr>
        <w:t>in 2016.</w:t>
      </w:r>
    </w:p>
    <w:p w:rsidR="00930184" w:rsidRPr="005A1DB0" w:rsidRDefault="00930184" w:rsidP="005A1DB0">
      <w:pPr>
        <w:spacing w:after="0" w:line="240" w:lineRule="auto"/>
        <w:rPr>
          <w:rFonts w:asciiTheme="minorHAnsi" w:hAnsiTheme="minorHAnsi" w:cs="Calibri"/>
          <w:lang w:val="en-US"/>
        </w:rPr>
      </w:pPr>
    </w:p>
    <w:p w:rsidR="00027378" w:rsidRPr="005A1DB0" w:rsidRDefault="00027378" w:rsidP="005A1DB0">
      <w:pPr>
        <w:spacing w:after="0" w:line="240" w:lineRule="auto"/>
        <w:rPr>
          <w:rFonts w:asciiTheme="minorHAnsi" w:hAnsiTheme="minorHAnsi" w:cs="Calibri"/>
          <w:lang w:val="en-US"/>
        </w:rPr>
      </w:pPr>
      <w:r w:rsidRPr="005A1DB0">
        <w:rPr>
          <w:rFonts w:asciiTheme="minorHAnsi" w:hAnsiTheme="minorHAnsi" w:cs="Calibri"/>
          <w:lang w:val="en-US"/>
        </w:rPr>
        <w:t>In today’s social and economic context, where the relationships among the states are often prevented by cultural and political barriers, the experience of collaboration between these two contiguous protected areas demonstrates that the mission of protected areas gives off a motivating force that can also facilitate the transnational processes to link people in sharing identity and a common sustainable future.</w:t>
      </w:r>
    </w:p>
    <w:p w:rsidR="00027378" w:rsidRPr="005A1DB0" w:rsidRDefault="00027378" w:rsidP="005A1DB0">
      <w:pPr>
        <w:spacing w:after="0" w:line="240" w:lineRule="auto"/>
        <w:rPr>
          <w:rFonts w:asciiTheme="minorHAnsi" w:hAnsiTheme="minorHAnsi" w:cs="Calibri"/>
          <w:b/>
          <w:lang w:val="en-US"/>
        </w:rPr>
      </w:pPr>
    </w:p>
    <w:p w:rsidR="00930184" w:rsidRDefault="00930184" w:rsidP="00930184">
      <w:pPr>
        <w:spacing w:after="0" w:line="240" w:lineRule="auto"/>
        <w:rPr>
          <w:rFonts w:asciiTheme="minorHAnsi" w:hAnsiTheme="minorHAnsi" w:cs="Calibri"/>
          <w:i/>
          <w:lang w:val="en-US"/>
        </w:rPr>
      </w:pPr>
      <w:r w:rsidRPr="009D2BB7">
        <w:rPr>
          <w:rFonts w:asciiTheme="minorHAnsi" w:hAnsiTheme="minorHAnsi" w:cs="Calibri"/>
          <w:i/>
          <w:lang w:val="en-US"/>
        </w:rPr>
        <w:t xml:space="preserve">Prepared by: </w:t>
      </w:r>
      <w:r w:rsidRPr="009D2BB7">
        <w:rPr>
          <w:rFonts w:asciiTheme="minorHAnsi" w:hAnsiTheme="minorHAnsi" w:cs="Calibri"/>
          <w:b/>
          <w:i/>
          <w:lang w:val="en-US"/>
        </w:rPr>
        <w:t xml:space="preserve">Daniela </w:t>
      </w:r>
      <w:proofErr w:type="spellStart"/>
      <w:r w:rsidRPr="009D2BB7">
        <w:rPr>
          <w:rFonts w:asciiTheme="minorHAnsi" w:hAnsiTheme="minorHAnsi" w:cs="Calibri"/>
          <w:b/>
          <w:i/>
          <w:lang w:val="en-US"/>
        </w:rPr>
        <w:t>Marzo</w:t>
      </w:r>
      <w:proofErr w:type="spellEnd"/>
      <w:r w:rsidRPr="009D2BB7">
        <w:rPr>
          <w:rFonts w:asciiTheme="minorHAnsi" w:hAnsiTheme="minorHAnsi" w:cs="Calibri"/>
          <w:i/>
          <w:lang w:val="en-US"/>
        </w:rPr>
        <w:t xml:space="preserve">, University of </w:t>
      </w:r>
      <w:proofErr w:type="spellStart"/>
      <w:r w:rsidRPr="009D2BB7">
        <w:rPr>
          <w:rFonts w:asciiTheme="minorHAnsi" w:hAnsiTheme="minorHAnsi" w:cs="Calibri"/>
          <w:i/>
          <w:lang w:val="en-US"/>
        </w:rPr>
        <w:t>Macerata</w:t>
      </w:r>
      <w:proofErr w:type="spellEnd"/>
      <w:r w:rsidRPr="009D2BB7">
        <w:rPr>
          <w:rFonts w:asciiTheme="minorHAnsi" w:hAnsiTheme="minorHAnsi" w:cs="Calibri"/>
          <w:i/>
          <w:lang w:val="en-US"/>
        </w:rPr>
        <w:t xml:space="preserve">, </w:t>
      </w:r>
      <w:r w:rsidRPr="009D2BB7">
        <w:rPr>
          <w:rFonts w:asciiTheme="minorHAnsi" w:hAnsiTheme="minorHAnsi" w:cs="Calibri"/>
          <w:b/>
          <w:i/>
          <w:lang w:val="en-US"/>
        </w:rPr>
        <w:t xml:space="preserve">Federico </w:t>
      </w:r>
      <w:proofErr w:type="spellStart"/>
      <w:r w:rsidRPr="009D2BB7">
        <w:rPr>
          <w:rFonts w:asciiTheme="minorHAnsi" w:hAnsiTheme="minorHAnsi" w:cs="Calibri"/>
          <w:b/>
          <w:i/>
          <w:lang w:val="en-US"/>
        </w:rPr>
        <w:t>Niccolini</w:t>
      </w:r>
      <w:proofErr w:type="spellEnd"/>
      <w:r w:rsidRPr="009D2BB7">
        <w:rPr>
          <w:rFonts w:asciiTheme="minorHAnsi" w:hAnsiTheme="minorHAnsi" w:cs="Calibri"/>
          <w:i/>
          <w:lang w:val="en-US"/>
        </w:rPr>
        <w:t xml:space="preserve">, University of </w:t>
      </w:r>
      <w:proofErr w:type="spellStart"/>
      <w:r w:rsidRPr="009D2BB7">
        <w:rPr>
          <w:rFonts w:asciiTheme="minorHAnsi" w:hAnsiTheme="minorHAnsi" w:cs="Calibri"/>
          <w:i/>
          <w:lang w:val="en-US"/>
        </w:rPr>
        <w:t>Macerata</w:t>
      </w:r>
      <w:proofErr w:type="spellEnd"/>
      <w:r w:rsidRPr="009D2BB7">
        <w:rPr>
          <w:rFonts w:asciiTheme="minorHAnsi" w:hAnsiTheme="minorHAnsi" w:cs="Calibri"/>
          <w:i/>
          <w:lang w:val="en-US"/>
        </w:rPr>
        <w:t xml:space="preserve">, </w:t>
      </w:r>
      <w:proofErr w:type="spellStart"/>
      <w:r w:rsidRPr="009D2BB7">
        <w:rPr>
          <w:rFonts w:asciiTheme="minorHAnsi" w:hAnsiTheme="minorHAnsi" w:cs="Calibri"/>
          <w:b/>
          <w:i/>
          <w:lang w:val="en-US"/>
        </w:rPr>
        <w:t>Patrizia</w:t>
      </w:r>
      <w:proofErr w:type="spellEnd"/>
      <w:r w:rsidRPr="009D2BB7">
        <w:rPr>
          <w:rFonts w:asciiTheme="minorHAnsi" w:hAnsiTheme="minorHAnsi" w:cs="Calibri"/>
          <w:b/>
          <w:i/>
          <w:lang w:val="en-US"/>
        </w:rPr>
        <w:t xml:space="preserve"> Rossi</w:t>
      </w:r>
      <w:r w:rsidRPr="009D2BB7">
        <w:rPr>
          <w:rFonts w:asciiTheme="minorHAnsi" w:hAnsiTheme="minorHAnsi" w:cs="Calibri"/>
          <w:i/>
          <w:lang w:val="en-US"/>
        </w:rPr>
        <w:t xml:space="preserve">, </w:t>
      </w:r>
      <w:proofErr w:type="spellStart"/>
      <w:r w:rsidRPr="009D2BB7">
        <w:rPr>
          <w:rFonts w:asciiTheme="minorHAnsi" w:hAnsiTheme="minorHAnsi" w:cs="Calibri"/>
          <w:i/>
          <w:lang w:val="en-US"/>
        </w:rPr>
        <w:t>Alpi</w:t>
      </w:r>
      <w:proofErr w:type="spellEnd"/>
      <w:r w:rsidRPr="009D2BB7">
        <w:rPr>
          <w:rFonts w:asciiTheme="minorHAnsi" w:hAnsiTheme="minorHAnsi" w:cs="Calibri"/>
          <w:i/>
          <w:lang w:val="en-US"/>
        </w:rPr>
        <w:t xml:space="preserve"> </w:t>
      </w:r>
      <w:proofErr w:type="spellStart"/>
      <w:r w:rsidRPr="009D2BB7">
        <w:rPr>
          <w:rFonts w:asciiTheme="minorHAnsi" w:hAnsiTheme="minorHAnsi" w:cs="Calibri"/>
          <w:i/>
          <w:lang w:val="en-US"/>
        </w:rPr>
        <w:t>Marittime</w:t>
      </w:r>
      <w:proofErr w:type="spellEnd"/>
      <w:r w:rsidRPr="009D2BB7">
        <w:rPr>
          <w:rFonts w:asciiTheme="minorHAnsi" w:hAnsiTheme="minorHAnsi" w:cs="Calibri"/>
          <w:i/>
          <w:lang w:val="en-US"/>
        </w:rPr>
        <w:t xml:space="preserve"> Nature Park and </w:t>
      </w:r>
      <w:r w:rsidRPr="009D2BB7">
        <w:rPr>
          <w:rFonts w:asciiTheme="minorHAnsi" w:hAnsiTheme="minorHAnsi" w:cs="Calibri"/>
          <w:b/>
          <w:i/>
          <w:lang w:val="en-US"/>
        </w:rPr>
        <w:t>Alain Brandeis</w:t>
      </w:r>
      <w:r w:rsidRPr="009D2BB7">
        <w:rPr>
          <w:rFonts w:asciiTheme="minorHAnsi" w:hAnsiTheme="minorHAnsi" w:cs="Calibri"/>
          <w:i/>
          <w:lang w:val="en-US"/>
        </w:rPr>
        <w:t xml:space="preserve">, </w:t>
      </w:r>
      <w:proofErr w:type="spellStart"/>
      <w:r w:rsidRPr="005A1DB0">
        <w:rPr>
          <w:rFonts w:asciiTheme="minorHAnsi" w:hAnsiTheme="minorHAnsi" w:cs="Calibri"/>
          <w:i/>
          <w:lang w:val="en-US"/>
        </w:rPr>
        <w:t>Mercantour</w:t>
      </w:r>
      <w:proofErr w:type="spellEnd"/>
      <w:r w:rsidRPr="005A1DB0">
        <w:rPr>
          <w:rFonts w:asciiTheme="minorHAnsi" w:hAnsiTheme="minorHAnsi" w:cs="Calibri"/>
          <w:i/>
          <w:lang w:val="en-US"/>
        </w:rPr>
        <w:t xml:space="preserve"> National Park</w:t>
      </w:r>
    </w:p>
    <w:p w:rsidR="00E53CD8" w:rsidRPr="003A0CE7" w:rsidRDefault="00930184" w:rsidP="00E53CD8">
      <w:pPr>
        <w:spacing w:after="0" w:line="240" w:lineRule="auto"/>
        <w:rPr>
          <w:rFonts w:asciiTheme="minorHAnsi" w:hAnsiTheme="minorHAnsi" w:cs="Calibri"/>
          <w:i/>
        </w:rPr>
      </w:pPr>
      <w:r>
        <w:rPr>
          <w:rFonts w:asciiTheme="minorHAnsi" w:hAnsiTheme="minorHAnsi" w:cs="Calibri"/>
          <w:i/>
          <w:lang w:val="en-US"/>
        </w:rPr>
        <w:t xml:space="preserve">Further reading: </w:t>
      </w:r>
      <w:proofErr w:type="spellStart"/>
      <w:r w:rsidR="00E53CD8">
        <w:rPr>
          <w:rFonts w:asciiTheme="minorHAnsi" w:hAnsiTheme="minorHAnsi" w:cs="Calibri"/>
          <w:i/>
          <w:lang w:val="en-US"/>
        </w:rPr>
        <w:t>Marzo</w:t>
      </w:r>
      <w:proofErr w:type="spellEnd"/>
      <w:r w:rsidR="00E53CD8">
        <w:rPr>
          <w:rFonts w:asciiTheme="minorHAnsi" w:hAnsiTheme="minorHAnsi" w:cs="Calibri"/>
          <w:i/>
          <w:lang w:val="en-US"/>
        </w:rPr>
        <w:t xml:space="preserve"> et al. </w:t>
      </w:r>
      <w:r w:rsidR="00E53CD8" w:rsidRPr="003A0CE7">
        <w:rPr>
          <w:rFonts w:asciiTheme="minorHAnsi" w:hAnsiTheme="minorHAnsi" w:cs="Calibri"/>
          <w:i/>
        </w:rPr>
        <w:t xml:space="preserve">(2012); </w:t>
      </w:r>
      <w:r w:rsidR="00E53CD8">
        <w:rPr>
          <w:rFonts w:asciiTheme="minorHAnsi" w:hAnsiTheme="minorHAnsi" w:cs="Calibri"/>
        </w:rPr>
        <w:t>Parc National du Mercantour,</w:t>
      </w:r>
      <w:r w:rsidR="00E53CD8" w:rsidRPr="005A1DB0">
        <w:rPr>
          <w:rFonts w:asciiTheme="minorHAnsi" w:hAnsiTheme="minorHAnsi" w:cs="Calibri"/>
        </w:rPr>
        <w:t xml:space="preserve"> Parco Naturale Alpi Marittime</w:t>
      </w:r>
      <w:r w:rsidR="00E53CD8">
        <w:rPr>
          <w:rFonts w:asciiTheme="minorHAnsi" w:hAnsiTheme="minorHAnsi" w:cs="Calibri"/>
        </w:rPr>
        <w:t xml:space="preserve"> (1998); </w:t>
      </w:r>
      <w:r w:rsidR="00E53CD8" w:rsidRPr="005A1DB0">
        <w:rPr>
          <w:rFonts w:asciiTheme="minorHAnsi" w:hAnsiTheme="minorHAnsi" w:cs="Calibri"/>
        </w:rPr>
        <w:t>Parco Naturale Alpi Marittime</w:t>
      </w:r>
      <w:r w:rsidR="00E53CD8">
        <w:rPr>
          <w:rFonts w:asciiTheme="minorHAnsi" w:hAnsiTheme="minorHAnsi" w:cs="Calibri"/>
        </w:rPr>
        <w:t>,</w:t>
      </w:r>
      <w:r w:rsidR="00E53CD8" w:rsidRPr="005A1DB0">
        <w:rPr>
          <w:rFonts w:asciiTheme="minorHAnsi" w:hAnsiTheme="minorHAnsi" w:cs="Calibri"/>
        </w:rPr>
        <w:t xml:space="preserve"> Parc National Le Mercantour (2006)</w:t>
      </w:r>
      <w:r w:rsidR="00E53CD8">
        <w:rPr>
          <w:rFonts w:asciiTheme="minorHAnsi" w:hAnsiTheme="minorHAnsi" w:cs="Calibri"/>
        </w:rPr>
        <w:t xml:space="preserve">; </w:t>
      </w:r>
      <w:r w:rsidR="00E53CD8" w:rsidRPr="005A1DB0">
        <w:rPr>
          <w:rFonts w:asciiTheme="minorHAnsi" w:hAnsiTheme="minorHAnsi" w:cs="Calibri"/>
        </w:rPr>
        <w:t>Parco Naturale Alpi Marittime (2006)</w:t>
      </w:r>
      <w:r w:rsidR="00E53CD8">
        <w:rPr>
          <w:rFonts w:asciiTheme="minorHAnsi" w:hAnsiTheme="minorHAnsi" w:cs="Calibri"/>
        </w:rPr>
        <w:t xml:space="preserve">; </w:t>
      </w:r>
      <w:r w:rsidR="00E53CD8" w:rsidRPr="003A0CE7">
        <w:rPr>
          <w:rFonts w:asciiTheme="minorHAnsi" w:hAnsiTheme="minorHAnsi" w:cs="Calibri"/>
        </w:rPr>
        <w:t xml:space="preserve">Senge (2006); </w:t>
      </w:r>
    </w:p>
    <w:p w:rsidR="00E53CD8" w:rsidRPr="009D2BB7" w:rsidRDefault="0029643F" w:rsidP="00E53CD8">
      <w:pPr>
        <w:spacing w:after="0" w:line="240" w:lineRule="auto"/>
        <w:rPr>
          <w:rFonts w:asciiTheme="minorHAnsi" w:hAnsiTheme="minorHAnsi" w:cs="Calibri"/>
          <w:color w:val="000000"/>
        </w:rPr>
      </w:pPr>
      <w:hyperlink r:id="rId4">
        <w:r w:rsidR="00E53CD8" w:rsidRPr="009D2BB7">
          <w:rPr>
            <w:rFonts w:asciiTheme="minorHAnsi" w:hAnsiTheme="minorHAnsi" w:cs="Calibri"/>
            <w:color w:val="000000"/>
          </w:rPr>
          <w:t>http://www.marittimemercantour.eu</w:t>
        </w:r>
      </w:hyperlink>
      <w:r w:rsidR="00E53CD8" w:rsidRPr="009D2BB7">
        <w:rPr>
          <w:rFonts w:asciiTheme="minorHAnsi" w:hAnsiTheme="minorHAnsi" w:cs="Calibri"/>
          <w:color w:val="000000"/>
        </w:rPr>
        <w:t xml:space="preserve">, </w:t>
      </w:r>
      <w:hyperlink r:id="rId5" w:history="1">
        <w:r w:rsidR="00E53CD8" w:rsidRPr="009D2BB7">
          <w:rPr>
            <w:rStyle w:val="Collegamentoipertestuale"/>
            <w:rFonts w:asciiTheme="minorHAnsi" w:hAnsiTheme="minorHAnsi" w:cs="Calibri"/>
          </w:rPr>
          <w:t>http://whc.unesco.org/en/tentativelists/5818/</w:t>
        </w:r>
      </w:hyperlink>
      <w:r w:rsidR="00E53CD8" w:rsidRPr="009D2BB7">
        <w:rPr>
          <w:rFonts w:asciiTheme="minorHAnsi" w:hAnsiTheme="minorHAnsi" w:cs="Calibri"/>
          <w:color w:val="000000"/>
        </w:rPr>
        <w:t xml:space="preserve">,  </w:t>
      </w:r>
    </w:p>
    <w:p w:rsidR="00E53CD8" w:rsidRPr="009D2BB7" w:rsidRDefault="0029643F" w:rsidP="00E53CD8">
      <w:pPr>
        <w:spacing w:after="0" w:line="240" w:lineRule="auto"/>
        <w:rPr>
          <w:rFonts w:asciiTheme="minorHAnsi" w:hAnsiTheme="minorHAnsi" w:cs="Calibri"/>
          <w:color w:val="000000"/>
        </w:rPr>
      </w:pPr>
      <w:hyperlink r:id="rId6" w:history="1">
        <w:r w:rsidR="00E53CD8" w:rsidRPr="009D2BB7">
          <w:rPr>
            <w:rStyle w:val="Collegamentoipertestuale"/>
            <w:rFonts w:asciiTheme="minorHAnsi" w:hAnsiTheme="minorHAnsi" w:cs="Calibri"/>
          </w:rPr>
          <w:t>http://whc.unesco.org/en/tentativelists/5820/</w:t>
        </w:r>
      </w:hyperlink>
      <w:r w:rsidR="00E53CD8" w:rsidRPr="009D2BB7">
        <w:rPr>
          <w:rFonts w:asciiTheme="minorHAnsi" w:hAnsiTheme="minorHAnsi" w:cs="Calibri"/>
          <w:color w:val="000000"/>
        </w:rPr>
        <w:t xml:space="preserve"> </w:t>
      </w:r>
    </w:p>
    <w:p w:rsidR="00E53CD8" w:rsidRPr="009D2BB7" w:rsidRDefault="00E53CD8" w:rsidP="00E53CD8">
      <w:pPr>
        <w:spacing w:after="0" w:line="240" w:lineRule="auto"/>
        <w:rPr>
          <w:rFonts w:asciiTheme="minorHAnsi" w:hAnsiTheme="minorHAnsi" w:cs="Calibri"/>
          <w:color w:val="000000"/>
        </w:rPr>
      </w:pPr>
    </w:p>
    <w:p w:rsidR="00E53CD8" w:rsidRPr="009D2BB7" w:rsidRDefault="00E53CD8" w:rsidP="005A1DB0">
      <w:pPr>
        <w:spacing w:after="0" w:line="240" w:lineRule="auto"/>
        <w:rPr>
          <w:rFonts w:asciiTheme="minorHAnsi" w:hAnsiTheme="minorHAnsi" w:cs="Calibri"/>
          <w:lang w:val="en-US"/>
        </w:rPr>
      </w:pPr>
      <w:r w:rsidRPr="009D2BB7">
        <w:rPr>
          <w:rFonts w:asciiTheme="minorHAnsi" w:hAnsiTheme="minorHAnsi" w:cs="Calibri"/>
          <w:highlight w:val="yellow"/>
          <w:lang w:val="en-US"/>
        </w:rPr>
        <w:t>INCLUDE THESE REFS IN OVERALL REFERENCE LIST</w:t>
      </w:r>
    </w:p>
    <w:p w:rsidR="00027378" w:rsidRPr="009D2BB7" w:rsidRDefault="00027378" w:rsidP="005A1DB0">
      <w:pPr>
        <w:spacing w:after="0" w:line="240" w:lineRule="auto"/>
        <w:rPr>
          <w:rFonts w:asciiTheme="minorHAnsi" w:hAnsiTheme="minorHAnsi" w:cs="Calibri"/>
          <w:lang w:val="fr-FR"/>
        </w:rPr>
      </w:pPr>
      <w:r w:rsidRPr="005A1DB0">
        <w:rPr>
          <w:rFonts w:asciiTheme="minorHAnsi" w:hAnsiTheme="minorHAnsi" w:cs="Calibri"/>
        </w:rPr>
        <w:t xml:space="preserve">Marzo, D., Morandi, F., Niccolni, F., Sargolini, M. and Tola, A. (2012). </w:t>
      </w:r>
      <w:r w:rsidRPr="009D2BB7">
        <w:rPr>
          <w:rFonts w:asciiTheme="minorHAnsi" w:hAnsiTheme="minorHAnsi" w:cs="Calibri"/>
          <w:i/>
          <w:lang w:val="fr-FR"/>
        </w:rPr>
        <w:t>Manuel Européen des Bonnes Pratiques sur  l’Organisation et la Planification Ecotouristique</w:t>
      </w:r>
      <w:r w:rsidRPr="009D2BB7">
        <w:rPr>
          <w:rFonts w:asciiTheme="minorHAnsi" w:hAnsiTheme="minorHAnsi" w:cs="Calibri"/>
          <w:lang w:val="fr-FR"/>
        </w:rPr>
        <w:t>, Pisa, ETS.</w:t>
      </w:r>
    </w:p>
    <w:p w:rsidR="00E53CD8" w:rsidRPr="009D2BB7" w:rsidRDefault="00E53CD8" w:rsidP="005A1DB0">
      <w:pPr>
        <w:spacing w:after="0" w:line="240" w:lineRule="auto"/>
        <w:rPr>
          <w:rFonts w:asciiTheme="minorHAnsi" w:hAnsiTheme="minorHAnsi" w:cs="Calibri"/>
          <w:lang w:val="fr-FR"/>
        </w:rPr>
      </w:pPr>
    </w:p>
    <w:p w:rsidR="00027378" w:rsidRPr="005A1DB0" w:rsidRDefault="00027378" w:rsidP="005A1DB0">
      <w:pPr>
        <w:spacing w:after="0" w:line="240" w:lineRule="auto"/>
        <w:rPr>
          <w:rFonts w:asciiTheme="minorHAnsi" w:hAnsiTheme="minorHAnsi" w:cs="Calibri"/>
        </w:rPr>
      </w:pPr>
      <w:r w:rsidRPr="009D2BB7">
        <w:rPr>
          <w:rFonts w:asciiTheme="minorHAnsi" w:hAnsiTheme="minorHAnsi" w:cs="Calibri"/>
          <w:lang w:val="fr-FR"/>
        </w:rPr>
        <w:t xml:space="preserve">Parc National du Mercantour, </w:t>
      </w:r>
      <w:proofErr w:type="spellStart"/>
      <w:r w:rsidRPr="009D2BB7">
        <w:rPr>
          <w:rFonts w:asciiTheme="minorHAnsi" w:hAnsiTheme="minorHAnsi" w:cs="Calibri"/>
          <w:lang w:val="fr-FR"/>
        </w:rPr>
        <w:t>Parco</w:t>
      </w:r>
      <w:proofErr w:type="spellEnd"/>
      <w:r w:rsidRPr="009D2BB7">
        <w:rPr>
          <w:rFonts w:asciiTheme="minorHAnsi" w:hAnsiTheme="minorHAnsi" w:cs="Calibri"/>
          <w:lang w:val="fr-FR"/>
        </w:rPr>
        <w:t xml:space="preserve"> </w:t>
      </w:r>
      <w:proofErr w:type="spellStart"/>
      <w:r w:rsidRPr="009D2BB7">
        <w:rPr>
          <w:rFonts w:asciiTheme="minorHAnsi" w:hAnsiTheme="minorHAnsi" w:cs="Calibri"/>
          <w:lang w:val="fr-FR"/>
        </w:rPr>
        <w:t>Naturale</w:t>
      </w:r>
      <w:proofErr w:type="spellEnd"/>
      <w:r w:rsidRPr="009D2BB7">
        <w:rPr>
          <w:rFonts w:asciiTheme="minorHAnsi" w:hAnsiTheme="minorHAnsi" w:cs="Calibri"/>
          <w:lang w:val="fr-FR"/>
        </w:rPr>
        <w:t xml:space="preserve"> </w:t>
      </w:r>
      <w:proofErr w:type="spellStart"/>
      <w:r w:rsidRPr="009D2BB7">
        <w:rPr>
          <w:rFonts w:asciiTheme="minorHAnsi" w:hAnsiTheme="minorHAnsi" w:cs="Calibri"/>
          <w:lang w:val="fr-FR"/>
        </w:rPr>
        <w:t>Alpi</w:t>
      </w:r>
      <w:proofErr w:type="spellEnd"/>
      <w:r w:rsidRPr="009D2BB7">
        <w:rPr>
          <w:rFonts w:asciiTheme="minorHAnsi" w:hAnsiTheme="minorHAnsi" w:cs="Calibri"/>
          <w:lang w:val="fr-FR"/>
        </w:rPr>
        <w:t xml:space="preserve"> </w:t>
      </w:r>
      <w:proofErr w:type="spellStart"/>
      <w:r w:rsidRPr="009D2BB7">
        <w:rPr>
          <w:rFonts w:asciiTheme="minorHAnsi" w:hAnsiTheme="minorHAnsi" w:cs="Calibri"/>
          <w:lang w:val="fr-FR"/>
        </w:rPr>
        <w:t>Marittime</w:t>
      </w:r>
      <w:proofErr w:type="spellEnd"/>
      <w:r w:rsidR="00E53CD8" w:rsidRPr="009D2BB7">
        <w:rPr>
          <w:rFonts w:asciiTheme="minorHAnsi" w:hAnsiTheme="minorHAnsi" w:cs="Calibri"/>
          <w:lang w:val="fr-FR"/>
        </w:rPr>
        <w:t xml:space="preserve"> (1998).</w:t>
      </w:r>
      <w:r w:rsidRPr="009D2BB7">
        <w:rPr>
          <w:rFonts w:asciiTheme="minorHAnsi" w:hAnsiTheme="minorHAnsi" w:cs="Calibri"/>
          <w:lang w:val="fr-FR"/>
        </w:rPr>
        <w:t xml:space="preserve"> </w:t>
      </w:r>
      <w:r w:rsidRPr="009D2BB7">
        <w:rPr>
          <w:rFonts w:asciiTheme="minorHAnsi" w:hAnsiTheme="minorHAnsi" w:cs="Calibri"/>
          <w:i/>
          <w:lang w:val="fr-FR"/>
        </w:rPr>
        <w:t xml:space="preserve">Montagne sans </w:t>
      </w:r>
      <w:proofErr w:type="spellStart"/>
      <w:r w:rsidRPr="009D2BB7">
        <w:rPr>
          <w:rFonts w:asciiTheme="minorHAnsi" w:hAnsiTheme="minorHAnsi" w:cs="Calibri"/>
          <w:i/>
          <w:lang w:val="fr-FR"/>
        </w:rPr>
        <w:t>Frontieres</w:t>
      </w:r>
      <w:proofErr w:type="spellEnd"/>
      <w:r w:rsidRPr="009D2BB7">
        <w:rPr>
          <w:rFonts w:asciiTheme="minorHAnsi" w:hAnsiTheme="minorHAnsi" w:cs="Calibri"/>
          <w:i/>
          <w:lang w:val="fr-FR"/>
        </w:rPr>
        <w:t xml:space="preserve">. </w:t>
      </w:r>
      <w:r w:rsidRPr="00FC5C17">
        <w:rPr>
          <w:rFonts w:asciiTheme="minorHAnsi" w:hAnsiTheme="minorHAnsi" w:cs="Calibri"/>
          <w:i/>
        </w:rPr>
        <w:t>Charte du Jumelage</w:t>
      </w:r>
      <w:r w:rsidR="00E53CD8" w:rsidRPr="00FC5C17">
        <w:rPr>
          <w:rFonts w:asciiTheme="minorHAnsi" w:hAnsiTheme="minorHAnsi" w:cs="Calibri"/>
        </w:rPr>
        <w:t>.</w:t>
      </w:r>
      <w:r w:rsidRPr="00FC5C17">
        <w:rPr>
          <w:rFonts w:asciiTheme="minorHAnsi" w:hAnsiTheme="minorHAnsi" w:cs="Calibri"/>
        </w:rPr>
        <w:t xml:space="preserve"> </w:t>
      </w:r>
      <w:r w:rsidRPr="005A1DB0">
        <w:rPr>
          <w:rFonts w:asciiTheme="minorHAnsi" w:hAnsiTheme="minorHAnsi" w:cs="Calibri"/>
        </w:rPr>
        <w:t>6 Juin 1998</w:t>
      </w:r>
      <w:r w:rsidR="00E53CD8">
        <w:rPr>
          <w:rFonts w:asciiTheme="minorHAnsi" w:hAnsiTheme="minorHAnsi" w:cs="Calibri"/>
        </w:rPr>
        <w:t>.</w:t>
      </w:r>
    </w:p>
    <w:p w:rsidR="00E53CD8" w:rsidRDefault="00E53CD8" w:rsidP="005A1DB0">
      <w:pPr>
        <w:spacing w:after="0" w:line="240" w:lineRule="auto"/>
        <w:rPr>
          <w:rFonts w:asciiTheme="minorHAnsi" w:hAnsiTheme="minorHAnsi" w:cs="Calibri"/>
        </w:rPr>
      </w:pPr>
    </w:p>
    <w:p w:rsidR="00027378" w:rsidRDefault="00027378" w:rsidP="005A1DB0">
      <w:pPr>
        <w:spacing w:after="0" w:line="240" w:lineRule="auto"/>
        <w:rPr>
          <w:rFonts w:asciiTheme="minorHAnsi" w:hAnsiTheme="minorHAnsi" w:cs="Calibri"/>
        </w:rPr>
      </w:pPr>
      <w:r w:rsidRPr="005A1DB0">
        <w:rPr>
          <w:rFonts w:asciiTheme="minorHAnsi" w:hAnsiTheme="minorHAnsi" w:cs="Calibri"/>
        </w:rPr>
        <w:t xml:space="preserve">Parco Naturale Alpi Marittime. (2006). </w:t>
      </w:r>
      <w:r w:rsidRPr="005A1DB0">
        <w:rPr>
          <w:rFonts w:asciiTheme="minorHAnsi" w:hAnsiTheme="minorHAnsi" w:cs="Calibri"/>
          <w:i/>
        </w:rPr>
        <w:t>Strategia e piano d’azione per un turismo sostenibile</w:t>
      </w:r>
      <w:r w:rsidRPr="005A1DB0">
        <w:rPr>
          <w:rFonts w:asciiTheme="minorHAnsi" w:hAnsiTheme="minorHAnsi" w:cs="Calibri"/>
        </w:rPr>
        <w:t>, Parco Naturale Alpi Marittime.</w:t>
      </w:r>
    </w:p>
    <w:p w:rsidR="00E53CD8" w:rsidRPr="005A1DB0" w:rsidRDefault="00E53CD8" w:rsidP="005A1DB0">
      <w:pPr>
        <w:spacing w:after="0" w:line="240" w:lineRule="auto"/>
        <w:rPr>
          <w:rFonts w:asciiTheme="minorHAnsi" w:hAnsiTheme="minorHAnsi" w:cs="Calibri"/>
        </w:rPr>
      </w:pPr>
    </w:p>
    <w:p w:rsidR="00027378" w:rsidRPr="005A1DB0" w:rsidRDefault="00027378" w:rsidP="005A1DB0">
      <w:pPr>
        <w:spacing w:after="0" w:line="240" w:lineRule="auto"/>
        <w:rPr>
          <w:rFonts w:asciiTheme="minorHAnsi" w:hAnsiTheme="minorHAnsi" w:cs="Calibri"/>
          <w:lang w:val="en-US"/>
        </w:rPr>
      </w:pPr>
      <w:proofErr w:type="spellStart"/>
      <w:r w:rsidRPr="005A1DB0">
        <w:rPr>
          <w:rFonts w:asciiTheme="minorHAnsi" w:hAnsiTheme="minorHAnsi" w:cs="Calibri"/>
          <w:lang w:val="en-US"/>
        </w:rPr>
        <w:t>Senge</w:t>
      </w:r>
      <w:proofErr w:type="spellEnd"/>
      <w:r w:rsidRPr="005A1DB0">
        <w:rPr>
          <w:rFonts w:asciiTheme="minorHAnsi" w:hAnsiTheme="minorHAnsi" w:cs="Calibri"/>
          <w:lang w:val="en-US"/>
        </w:rPr>
        <w:t xml:space="preserve">, P. (2006). </w:t>
      </w:r>
      <w:r w:rsidRPr="005A1DB0">
        <w:rPr>
          <w:rFonts w:asciiTheme="minorHAnsi" w:hAnsiTheme="minorHAnsi" w:cs="Calibri"/>
          <w:i/>
          <w:lang w:val="en-US"/>
        </w:rPr>
        <w:t>The Fifth Discipline</w:t>
      </w:r>
      <w:r w:rsidR="00E53CD8">
        <w:rPr>
          <w:rFonts w:asciiTheme="minorHAnsi" w:hAnsiTheme="minorHAnsi" w:cs="Calibri"/>
          <w:i/>
          <w:lang w:val="en-US"/>
        </w:rPr>
        <w:t>.</w:t>
      </w:r>
      <w:r w:rsidRPr="005A1DB0">
        <w:rPr>
          <w:rFonts w:asciiTheme="minorHAnsi" w:hAnsiTheme="minorHAnsi" w:cs="Calibri"/>
          <w:lang w:val="en-US"/>
        </w:rPr>
        <w:t xml:space="preserve"> London, Random House, UK.</w:t>
      </w:r>
    </w:p>
    <w:p w:rsidR="00027378" w:rsidRPr="005A1DB0" w:rsidRDefault="00027378" w:rsidP="005A1DB0">
      <w:pPr>
        <w:spacing w:after="0" w:line="240" w:lineRule="auto"/>
        <w:rPr>
          <w:rFonts w:asciiTheme="minorHAnsi" w:hAnsiTheme="minorHAnsi" w:cs="Calibri"/>
          <w:lang w:val="en-US"/>
        </w:rPr>
      </w:pPr>
    </w:p>
    <w:p w:rsidR="00027378" w:rsidRPr="005A1DB0" w:rsidRDefault="00027378" w:rsidP="005A1DB0">
      <w:pPr>
        <w:spacing w:after="0" w:line="240" w:lineRule="auto"/>
        <w:rPr>
          <w:rFonts w:asciiTheme="minorHAnsi" w:hAnsiTheme="minorHAnsi" w:cs="Calibri"/>
          <w:lang w:val="en-US"/>
        </w:rPr>
      </w:pPr>
    </w:p>
    <w:p w:rsidR="00027378" w:rsidRPr="005A1DB0" w:rsidRDefault="00027378" w:rsidP="005A1DB0">
      <w:pPr>
        <w:spacing w:after="0" w:line="240" w:lineRule="auto"/>
        <w:rPr>
          <w:rFonts w:asciiTheme="minorHAnsi" w:hAnsiTheme="minorHAnsi" w:cs="Calibri"/>
          <w:lang w:val="en-US"/>
        </w:rPr>
      </w:pPr>
    </w:p>
    <w:p w:rsidR="00027378" w:rsidRPr="009D2BB7" w:rsidRDefault="00027378" w:rsidP="005A1DB0">
      <w:pPr>
        <w:spacing w:after="0" w:line="240" w:lineRule="auto"/>
        <w:rPr>
          <w:rFonts w:asciiTheme="minorHAnsi" w:hAnsiTheme="minorHAnsi" w:cs="Calibri"/>
          <w:b/>
          <w:lang w:val="en-US"/>
        </w:rPr>
      </w:pPr>
    </w:p>
    <w:p w:rsidR="00027378" w:rsidRPr="009D2BB7" w:rsidRDefault="00027378" w:rsidP="005A1DB0">
      <w:pPr>
        <w:spacing w:after="0" w:line="240" w:lineRule="auto"/>
        <w:rPr>
          <w:rFonts w:asciiTheme="minorHAnsi" w:hAnsiTheme="minorHAnsi" w:cs="Calibri"/>
          <w:lang w:val="en-US"/>
        </w:rPr>
      </w:pPr>
    </w:p>
    <w:sectPr w:rsidR="00027378" w:rsidRPr="009D2BB7" w:rsidSect="005D52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71D0D"/>
    <w:rsid w:val="00020437"/>
    <w:rsid w:val="00027378"/>
    <w:rsid w:val="00035C1F"/>
    <w:rsid w:val="000F32AC"/>
    <w:rsid w:val="001006E5"/>
    <w:rsid w:val="0012393D"/>
    <w:rsid w:val="00141692"/>
    <w:rsid w:val="00181807"/>
    <w:rsid w:val="00184412"/>
    <w:rsid w:val="001C7757"/>
    <w:rsid w:val="001E5328"/>
    <w:rsid w:val="00253C99"/>
    <w:rsid w:val="00282896"/>
    <w:rsid w:val="0029643F"/>
    <w:rsid w:val="002A5DC8"/>
    <w:rsid w:val="00312A99"/>
    <w:rsid w:val="00360976"/>
    <w:rsid w:val="003A0CE7"/>
    <w:rsid w:val="00463751"/>
    <w:rsid w:val="00554244"/>
    <w:rsid w:val="00571D0D"/>
    <w:rsid w:val="005A1DB0"/>
    <w:rsid w:val="005B3A77"/>
    <w:rsid w:val="005D52DE"/>
    <w:rsid w:val="00633712"/>
    <w:rsid w:val="006D176E"/>
    <w:rsid w:val="007C585B"/>
    <w:rsid w:val="007D40B7"/>
    <w:rsid w:val="00800D73"/>
    <w:rsid w:val="00866878"/>
    <w:rsid w:val="0088654F"/>
    <w:rsid w:val="00930184"/>
    <w:rsid w:val="00932513"/>
    <w:rsid w:val="009C183D"/>
    <w:rsid w:val="009D2BB7"/>
    <w:rsid w:val="00AB5371"/>
    <w:rsid w:val="00AB6726"/>
    <w:rsid w:val="00B21143"/>
    <w:rsid w:val="00B64BCC"/>
    <w:rsid w:val="00BC19D5"/>
    <w:rsid w:val="00BD724B"/>
    <w:rsid w:val="00BF1D1A"/>
    <w:rsid w:val="00C331AD"/>
    <w:rsid w:val="00C97B9B"/>
    <w:rsid w:val="00CA2145"/>
    <w:rsid w:val="00CE0B10"/>
    <w:rsid w:val="00DA68BF"/>
    <w:rsid w:val="00E17428"/>
    <w:rsid w:val="00E53CD8"/>
    <w:rsid w:val="00F54045"/>
    <w:rsid w:val="00F57088"/>
    <w:rsid w:val="00F93DDC"/>
    <w:rsid w:val="00FC5C17"/>
    <w:rsid w:val="00FD20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2DE"/>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211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1143"/>
    <w:rPr>
      <w:rFonts w:ascii="Tahoma" w:hAnsi="Tahoma" w:cs="Tahoma"/>
      <w:sz w:val="16"/>
      <w:szCs w:val="16"/>
    </w:rPr>
  </w:style>
  <w:style w:type="character" w:styleId="Rimandocommento">
    <w:name w:val="annotation reference"/>
    <w:basedOn w:val="Carpredefinitoparagrafo"/>
    <w:uiPriority w:val="99"/>
    <w:semiHidden/>
    <w:unhideWhenUsed/>
    <w:rsid w:val="00253C99"/>
    <w:rPr>
      <w:sz w:val="16"/>
      <w:szCs w:val="16"/>
    </w:rPr>
  </w:style>
  <w:style w:type="paragraph" w:styleId="Testocommento">
    <w:name w:val="annotation text"/>
    <w:basedOn w:val="Normale"/>
    <w:link w:val="TestocommentoCarattere"/>
    <w:uiPriority w:val="99"/>
    <w:semiHidden/>
    <w:unhideWhenUsed/>
    <w:rsid w:val="00253C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3C99"/>
  </w:style>
  <w:style w:type="paragraph" w:styleId="Soggettocommento">
    <w:name w:val="annotation subject"/>
    <w:basedOn w:val="Testocommento"/>
    <w:next w:val="Testocommento"/>
    <w:link w:val="SoggettocommentoCarattere"/>
    <w:uiPriority w:val="99"/>
    <w:semiHidden/>
    <w:unhideWhenUsed/>
    <w:rsid w:val="00253C99"/>
    <w:rPr>
      <w:b/>
      <w:bCs/>
    </w:rPr>
  </w:style>
  <w:style w:type="character" w:customStyle="1" w:styleId="SoggettocommentoCarattere">
    <w:name w:val="Soggetto commento Carattere"/>
    <w:basedOn w:val="TestocommentoCarattere"/>
    <w:link w:val="Soggettocommento"/>
    <w:uiPriority w:val="99"/>
    <w:semiHidden/>
    <w:rsid w:val="00253C99"/>
    <w:rPr>
      <w:b/>
      <w:bCs/>
    </w:rPr>
  </w:style>
  <w:style w:type="character" w:styleId="Collegamentoipertestuale">
    <w:name w:val="Hyperlink"/>
    <w:basedOn w:val="Carpredefinitoparagrafo"/>
    <w:uiPriority w:val="99"/>
    <w:unhideWhenUsed/>
    <w:rsid w:val="00E53CD8"/>
    <w:rPr>
      <w:color w:val="0000FF" w:themeColor="hyperlink"/>
      <w:u w:val="single"/>
    </w:rPr>
  </w:style>
  <w:style w:type="character" w:styleId="Collegamentovisitato">
    <w:name w:val="FollowedHyperlink"/>
    <w:basedOn w:val="Carpredefinitoparagrafo"/>
    <w:uiPriority w:val="99"/>
    <w:semiHidden/>
    <w:unhideWhenUsed/>
    <w:rsid w:val="00E53C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143"/>
    <w:rPr>
      <w:rFonts w:ascii="Tahoma" w:hAnsi="Tahoma" w:cs="Tahoma"/>
      <w:sz w:val="16"/>
      <w:szCs w:val="16"/>
    </w:rPr>
  </w:style>
  <w:style w:type="character" w:styleId="CommentReference">
    <w:name w:val="annotation reference"/>
    <w:basedOn w:val="DefaultParagraphFont"/>
    <w:uiPriority w:val="99"/>
    <w:semiHidden/>
    <w:unhideWhenUsed/>
    <w:rsid w:val="00253C99"/>
    <w:rPr>
      <w:sz w:val="16"/>
      <w:szCs w:val="16"/>
    </w:rPr>
  </w:style>
  <w:style w:type="paragraph" w:styleId="CommentText">
    <w:name w:val="annotation text"/>
    <w:basedOn w:val="Normal"/>
    <w:link w:val="CommentTextChar"/>
    <w:uiPriority w:val="99"/>
    <w:semiHidden/>
    <w:unhideWhenUsed/>
    <w:rsid w:val="00253C99"/>
    <w:pPr>
      <w:spacing w:line="240" w:lineRule="auto"/>
    </w:pPr>
    <w:rPr>
      <w:sz w:val="20"/>
      <w:szCs w:val="20"/>
    </w:rPr>
  </w:style>
  <w:style w:type="character" w:customStyle="1" w:styleId="CommentTextChar">
    <w:name w:val="Comment Text Char"/>
    <w:basedOn w:val="DefaultParagraphFont"/>
    <w:link w:val="CommentText"/>
    <w:uiPriority w:val="99"/>
    <w:semiHidden/>
    <w:rsid w:val="00253C99"/>
  </w:style>
  <w:style w:type="paragraph" w:styleId="CommentSubject">
    <w:name w:val="annotation subject"/>
    <w:basedOn w:val="CommentText"/>
    <w:next w:val="CommentText"/>
    <w:link w:val="CommentSubjectChar"/>
    <w:uiPriority w:val="99"/>
    <w:semiHidden/>
    <w:unhideWhenUsed/>
    <w:rsid w:val="00253C99"/>
    <w:rPr>
      <w:b/>
      <w:bCs/>
    </w:rPr>
  </w:style>
  <w:style w:type="character" w:customStyle="1" w:styleId="CommentSubjectChar">
    <w:name w:val="Comment Subject Char"/>
    <w:basedOn w:val="CommentTextChar"/>
    <w:link w:val="CommentSubject"/>
    <w:uiPriority w:val="99"/>
    <w:semiHidden/>
    <w:rsid w:val="00253C99"/>
    <w:rPr>
      <w:b/>
      <w:bCs/>
    </w:rPr>
  </w:style>
  <w:style w:type="character" w:styleId="Hyperlink">
    <w:name w:val="Hyperlink"/>
    <w:basedOn w:val="DefaultParagraphFont"/>
    <w:uiPriority w:val="99"/>
    <w:unhideWhenUsed/>
    <w:rsid w:val="00E53CD8"/>
    <w:rPr>
      <w:color w:val="0000FF" w:themeColor="hyperlink"/>
      <w:u w:val="single"/>
    </w:rPr>
  </w:style>
  <w:style w:type="character" w:styleId="FollowedHyperlink">
    <w:name w:val="FollowedHyperlink"/>
    <w:basedOn w:val="DefaultParagraphFont"/>
    <w:uiPriority w:val="99"/>
    <w:semiHidden/>
    <w:unhideWhenUsed/>
    <w:rsid w:val="00E53C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c.unesco.org/en/tentativelists/5820/" TargetMode="External"/><Relationship Id="rId5" Type="http://schemas.openxmlformats.org/officeDocument/2006/relationships/hyperlink" Target="http://whc.unesco.org/en/tentativelists/5818/" TargetMode="External"/><Relationship Id="rId4" Type="http://schemas.openxmlformats.org/officeDocument/2006/relationships/hyperlink" Target="http://www.marittimemercantour.e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maja.vasilijevic1@gmail.com</dc:creator>
  <cp:lastModifiedBy>patrizia rossi</cp:lastModifiedBy>
  <cp:revision>2</cp:revision>
  <dcterms:created xsi:type="dcterms:W3CDTF">2016-11-17T13:26:00Z</dcterms:created>
  <dcterms:modified xsi:type="dcterms:W3CDTF">2016-11-17T13:26:00Z</dcterms:modified>
</cp:coreProperties>
</file>