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CD" w:rsidRPr="00BD283C" w:rsidRDefault="00BD283C" w:rsidP="00BD283C">
      <w:pPr>
        <w:pStyle w:val="Titre"/>
        <w:spacing w:line="240" w:lineRule="auto"/>
        <w:rPr>
          <w:rFonts w:ascii="Arial Black" w:hAnsi="Arial Black" w:cstheme="majorBidi"/>
          <w:i w:val="0"/>
          <w:iCs/>
          <w:szCs w:val="32"/>
          <w:u w:val="none"/>
          <w:lang w:val="en-US"/>
        </w:rPr>
      </w:pPr>
      <w:r w:rsidRPr="00BD283C">
        <w:rPr>
          <w:rFonts w:ascii="Arial Black" w:hAnsi="Arial Black" w:cstheme="majorBidi"/>
          <w:i w:val="0"/>
          <w:iCs/>
          <w:szCs w:val="32"/>
          <w:u w:val="none"/>
          <w:lang w:val="en-US"/>
        </w:rPr>
        <w:t>Scientific research of</w:t>
      </w:r>
      <w:r>
        <w:rPr>
          <w:rFonts w:ascii="Arial Black" w:hAnsi="Arial Black" w:cstheme="majorBidi"/>
          <w:i w:val="0"/>
          <w:iCs/>
          <w:szCs w:val="32"/>
          <w:u w:val="none"/>
          <w:lang w:val="en-US"/>
        </w:rPr>
        <w:t xml:space="preserve"> </w:t>
      </w:r>
      <w:r w:rsidRPr="00BD283C">
        <w:rPr>
          <w:rFonts w:ascii="Arial Black" w:hAnsi="Arial Black" w:cstheme="majorBidi"/>
          <w:i w:val="0"/>
          <w:iCs/>
          <w:szCs w:val="32"/>
          <w:u w:val="none"/>
          <w:lang w:val="en-US"/>
        </w:rPr>
        <w:t xml:space="preserve">Dr </w:t>
      </w:r>
      <w:r w:rsidR="00586009" w:rsidRPr="00BD283C">
        <w:rPr>
          <w:rFonts w:ascii="Arial Black" w:hAnsi="Arial Black" w:cstheme="majorBidi"/>
          <w:i w:val="0"/>
          <w:iCs/>
          <w:szCs w:val="32"/>
          <w:u w:val="none"/>
          <w:lang w:val="en-US"/>
        </w:rPr>
        <w:t>Abderrazak EL ALAMI</w:t>
      </w:r>
      <w:r>
        <w:rPr>
          <w:rFonts w:ascii="Arial Black" w:hAnsi="Arial Black" w:cstheme="majorBidi"/>
          <w:i w:val="0"/>
          <w:iCs/>
          <w:szCs w:val="32"/>
          <w:u w:val="none"/>
          <w:lang w:val="en-US"/>
        </w:rPr>
        <w:t xml:space="preserve"> </w:t>
      </w:r>
      <w:r w:rsidRPr="00BD283C">
        <w:rPr>
          <w:rFonts w:ascii="Arial Black" w:hAnsi="Arial Black" w:cstheme="majorBidi"/>
          <w:i w:val="0"/>
          <w:iCs/>
          <w:szCs w:val="32"/>
          <w:u w:val="none"/>
          <w:lang w:val="en-US"/>
        </w:rPr>
        <w:t>on the Biodiversity conservation in the central High</w:t>
      </w:r>
      <w:r>
        <w:rPr>
          <w:rFonts w:ascii="Arial Black" w:hAnsi="Arial Black" w:cstheme="majorBidi"/>
          <w:i w:val="0"/>
          <w:iCs/>
          <w:szCs w:val="32"/>
          <w:u w:val="none"/>
          <w:lang w:val="en-US"/>
        </w:rPr>
        <w:t xml:space="preserve"> </w:t>
      </w:r>
      <w:r w:rsidRPr="00BD283C">
        <w:rPr>
          <w:rFonts w:ascii="Arial Black" w:hAnsi="Arial Black" w:cstheme="majorBidi"/>
          <w:i w:val="0"/>
          <w:iCs/>
          <w:szCs w:val="32"/>
          <w:u w:val="none"/>
          <w:lang w:val="en-US"/>
        </w:rPr>
        <w:t>Atlas of Morocco</w:t>
      </w:r>
    </w:p>
    <w:p w:rsidR="0015289C" w:rsidRPr="00BD283C" w:rsidRDefault="0015289C" w:rsidP="00180600">
      <w:pPr>
        <w:tabs>
          <w:tab w:val="left" w:pos="2835"/>
        </w:tabs>
        <w:spacing w:line="276" w:lineRule="auto"/>
        <w:jc w:val="both"/>
        <w:rPr>
          <w:rFonts w:asciiTheme="majorBidi" w:hAnsiTheme="majorBidi" w:cstheme="majorBidi"/>
          <w:b/>
          <w:sz w:val="32"/>
          <w:szCs w:val="32"/>
          <w:lang w:val="en-US"/>
        </w:rPr>
      </w:pPr>
    </w:p>
    <w:p w:rsidR="004475F6" w:rsidRPr="000C4F86" w:rsidRDefault="004475F6" w:rsidP="004475F6">
      <w:pPr>
        <w:widowControl w:val="0"/>
        <w:spacing w:before="240" w:line="276" w:lineRule="auto"/>
        <w:jc w:val="both"/>
        <w:rPr>
          <w:rFonts w:ascii="Arial Black" w:hAnsi="Arial Black" w:cstheme="majorBidi"/>
          <w:b/>
          <w:bCs/>
          <w:sz w:val="40"/>
          <w:szCs w:val="40"/>
        </w:rPr>
      </w:pPr>
    </w:p>
    <w:p w:rsidR="00BD283C" w:rsidRPr="00CF15C4" w:rsidRDefault="00BD283C" w:rsidP="00BD283C">
      <w:pPr>
        <w:pStyle w:val="NormalWeb"/>
        <w:spacing w:line="276" w:lineRule="auto"/>
        <w:ind w:left="567" w:hanging="567"/>
        <w:jc w:val="both"/>
        <w:rPr>
          <w:rFonts w:asciiTheme="majorBidi" w:hAnsiTheme="majorBidi" w:cstheme="majorBidi"/>
          <w:lang w:val="en-US"/>
        </w:rPr>
      </w:pPr>
      <w:r w:rsidRPr="00BD283C">
        <w:rPr>
          <w:rFonts w:asciiTheme="majorBidi" w:hAnsiTheme="majorBidi" w:cstheme="majorBidi"/>
          <w:b/>
          <w:bCs/>
          <w:color w:val="000000"/>
        </w:rPr>
        <w:t>El Alami, A</w:t>
      </w:r>
      <w:r w:rsidRPr="00BD283C">
        <w:rPr>
          <w:rFonts w:asciiTheme="majorBidi" w:hAnsiTheme="majorBidi" w:cstheme="majorBidi"/>
          <w:color w:val="000000"/>
        </w:rPr>
        <w:t xml:space="preserve">., Chait, A. (2020). </w:t>
      </w:r>
      <w:r w:rsidRPr="00CF15C4">
        <w:rPr>
          <w:rFonts w:asciiTheme="majorBidi" w:hAnsiTheme="majorBidi" w:cstheme="majorBidi"/>
          <w:color w:val="000000"/>
          <w:lang w:val="en-US"/>
        </w:rPr>
        <w:t xml:space="preserve">Assessment of Citizens’ Knowledge, Attitudes and Behaviours toward Ecological and Environmental Problems in Morocco for Natural Resources Conservation and Sustainable Waste Management. </w:t>
      </w:r>
      <w:r w:rsidRPr="00CF15C4">
        <w:rPr>
          <w:rFonts w:asciiTheme="majorBidi" w:hAnsiTheme="majorBidi" w:cstheme="majorBidi"/>
          <w:i/>
          <w:iCs/>
          <w:color w:val="000000"/>
          <w:lang w:val="en-US"/>
        </w:rPr>
        <w:t>Journal of Agricultural, Environmental and Veterinary Sciences</w:t>
      </w:r>
      <w:r w:rsidRPr="00CF15C4">
        <w:rPr>
          <w:rFonts w:asciiTheme="majorBidi" w:hAnsiTheme="majorBidi" w:cstheme="majorBidi"/>
          <w:color w:val="000000"/>
          <w:lang w:val="en-US"/>
        </w:rPr>
        <w:t>, 4(4), 53-70.</w:t>
      </w:r>
      <w:r w:rsidRPr="00CF15C4">
        <w:rPr>
          <w:rFonts w:asciiTheme="majorBidi" w:hAnsiTheme="majorBidi" w:cstheme="majorBidi"/>
          <w:lang w:val="en-US"/>
        </w:rPr>
        <w:t xml:space="preserve"> </w:t>
      </w:r>
    </w:p>
    <w:p w:rsidR="00BD283C" w:rsidRPr="00CF15C4" w:rsidRDefault="00BD283C" w:rsidP="00BD283C">
      <w:pPr>
        <w:spacing w:after="187"/>
        <w:ind w:left="567" w:hanging="567"/>
        <w:jc w:val="both"/>
        <w:rPr>
          <w:rFonts w:asciiTheme="majorBidi" w:eastAsia="TimesNewRoman" w:hAnsiTheme="majorBidi" w:cstheme="majorBidi"/>
          <w:szCs w:val="24"/>
          <w:lang w:val="en-US"/>
        </w:rPr>
      </w:pPr>
      <w:r w:rsidRPr="00CF15C4">
        <w:rPr>
          <w:rFonts w:asciiTheme="majorBidi" w:eastAsia="TimesNewRoman" w:hAnsiTheme="majorBidi" w:cstheme="majorBidi"/>
          <w:b/>
          <w:bCs/>
          <w:szCs w:val="24"/>
          <w:lang w:val="en-GB"/>
        </w:rPr>
        <w:t>El Alami, A.</w:t>
      </w:r>
      <w:r w:rsidRPr="00CF15C4">
        <w:rPr>
          <w:rFonts w:asciiTheme="majorBidi" w:eastAsia="TimesNewRoman" w:hAnsiTheme="majorBidi" w:cstheme="majorBidi"/>
          <w:szCs w:val="24"/>
          <w:lang w:val="en-GB"/>
        </w:rPr>
        <w:t xml:space="preserve">, Fattah, A. and Chait, A. 2020. </w:t>
      </w:r>
      <w:r w:rsidRPr="00CF15C4">
        <w:rPr>
          <w:rFonts w:asciiTheme="majorBidi" w:eastAsia="TimesNewRoman" w:hAnsiTheme="majorBidi" w:cstheme="majorBidi"/>
          <w:szCs w:val="24"/>
          <w:lang w:val="en-US"/>
        </w:rPr>
        <w:t xml:space="preserve">A Survey on the Eurasian Otter </w:t>
      </w:r>
      <w:r w:rsidRPr="00CF15C4">
        <w:rPr>
          <w:rFonts w:asciiTheme="majorBidi" w:eastAsia="TimesNewRoman" w:hAnsiTheme="majorBidi" w:cstheme="majorBidi"/>
          <w:i/>
          <w:iCs/>
          <w:szCs w:val="24"/>
          <w:lang w:val="en-US"/>
        </w:rPr>
        <w:t xml:space="preserve">Lutra lutra </w:t>
      </w:r>
      <w:r w:rsidRPr="00CF15C4">
        <w:rPr>
          <w:rFonts w:asciiTheme="majorBidi" w:eastAsia="TimesNewRoman" w:hAnsiTheme="majorBidi" w:cstheme="majorBidi"/>
          <w:szCs w:val="24"/>
          <w:lang w:val="en-US"/>
        </w:rPr>
        <w:t xml:space="preserve">and Human-Otter Interaction in the Middle Oum Er Rbia River, Morocco. </w:t>
      </w:r>
      <w:r w:rsidRPr="00CF15C4">
        <w:rPr>
          <w:rFonts w:asciiTheme="majorBidi" w:eastAsia="TimesNewRoman" w:hAnsiTheme="majorBidi" w:cstheme="majorBidi"/>
          <w:i/>
          <w:iCs/>
          <w:szCs w:val="24"/>
          <w:lang w:val="en-US"/>
        </w:rPr>
        <w:t>IUCN Otter Spec.</w:t>
      </w:r>
      <w:r w:rsidRPr="00CF15C4">
        <w:rPr>
          <w:rFonts w:asciiTheme="majorBidi" w:eastAsia="TimesNewRoman" w:hAnsiTheme="majorBidi" w:cstheme="majorBidi"/>
          <w:szCs w:val="24"/>
          <w:lang w:val="en-US"/>
        </w:rPr>
        <w:t xml:space="preserve"> </w:t>
      </w:r>
      <w:r w:rsidRPr="00CF15C4">
        <w:rPr>
          <w:rFonts w:asciiTheme="majorBidi" w:eastAsia="TimesNewRoman" w:hAnsiTheme="majorBidi" w:cstheme="majorBidi"/>
          <w:i/>
          <w:iCs/>
          <w:szCs w:val="24"/>
          <w:lang w:val="en-US"/>
        </w:rPr>
        <w:t xml:space="preserve">Group Bull. </w:t>
      </w:r>
      <w:r w:rsidRPr="00CF15C4">
        <w:rPr>
          <w:rFonts w:asciiTheme="majorBidi" w:eastAsia="TimesNewRoman" w:hAnsiTheme="majorBidi" w:cstheme="majorBidi"/>
          <w:szCs w:val="24"/>
          <w:lang w:val="en-US"/>
        </w:rPr>
        <w:t>37(4):219-231.</w:t>
      </w:r>
    </w:p>
    <w:p w:rsidR="00BD283C" w:rsidRPr="00CF15C4" w:rsidRDefault="00BD283C" w:rsidP="00BD283C">
      <w:pPr>
        <w:pStyle w:val="NormalWeb"/>
        <w:spacing w:line="276" w:lineRule="auto"/>
        <w:ind w:left="567" w:hanging="567"/>
        <w:jc w:val="both"/>
        <w:rPr>
          <w:rFonts w:asciiTheme="majorBidi" w:hAnsiTheme="majorBidi" w:cstheme="majorBidi"/>
          <w:lang w:val="en-US"/>
        </w:rPr>
      </w:pPr>
      <w:r w:rsidRPr="00CF15C4">
        <w:rPr>
          <w:rFonts w:asciiTheme="majorBidi" w:eastAsia="TimesNewRoman" w:hAnsiTheme="majorBidi" w:cstheme="majorBidi"/>
          <w:b/>
          <w:bCs/>
          <w:lang w:val="en-GB"/>
        </w:rPr>
        <w:t>Alami, A.</w:t>
      </w:r>
      <w:r w:rsidRPr="00CF15C4">
        <w:rPr>
          <w:rFonts w:asciiTheme="majorBidi" w:eastAsia="TimesNewRoman" w:hAnsiTheme="majorBidi" w:cstheme="majorBidi"/>
          <w:lang w:val="en-GB"/>
        </w:rPr>
        <w:t xml:space="preserve">, Fattah, A. (2020). </w:t>
      </w:r>
      <w:r w:rsidRPr="00CF15C4">
        <w:rPr>
          <w:rFonts w:asciiTheme="majorBidi" w:hAnsiTheme="majorBidi" w:cstheme="majorBidi"/>
          <w:lang w:val="en-US"/>
        </w:rPr>
        <w:t xml:space="preserve">Olive mill wastewater causing pollution in the Oum Er Rbia River and potential environmental effects and impact on the Eurasian Otter. </w:t>
      </w:r>
      <w:r w:rsidRPr="00CF15C4">
        <w:rPr>
          <w:rFonts w:asciiTheme="majorBidi" w:hAnsiTheme="majorBidi" w:cstheme="majorBidi"/>
          <w:color w:val="000000"/>
          <w:lang w:val="en-US"/>
        </w:rPr>
        <w:t>Journal of Analytical Sciences and Applied Biotechnology, 2(2): 110-115.</w:t>
      </w:r>
    </w:p>
    <w:p w:rsidR="00BD283C" w:rsidRPr="00E844F3" w:rsidRDefault="00BD283C" w:rsidP="00BD283C">
      <w:pPr>
        <w:pStyle w:val="NormalWeb"/>
        <w:spacing w:line="276" w:lineRule="auto"/>
        <w:ind w:left="567" w:hanging="567"/>
        <w:jc w:val="both"/>
        <w:rPr>
          <w:rFonts w:asciiTheme="majorBidi" w:hAnsiTheme="majorBidi" w:cstheme="majorBidi"/>
          <w:lang w:val="en-US"/>
        </w:rPr>
      </w:pPr>
      <w:r w:rsidRPr="00E844F3">
        <w:rPr>
          <w:rFonts w:asciiTheme="majorBidi" w:hAnsiTheme="majorBidi" w:cstheme="majorBidi"/>
          <w:b/>
          <w:bCs/>
          <w:color w:val="000000"/>
          <w:lang w:val="en-US"/>
        </w:rPr>
        <w:t>El Alami A</w:t>
      </w:r>
      <w:r w:rsidRPr="00E844F3">
        <w:rPr>
          <w:rFonts w:asciiTheme="majorBidi" w:hAnsiTheme="majorBidi" w:cstheme="majorBidi"/>
          <w:color w:val="000000"/>
          <w:lang w:val="en-US"/>
        </w:rPr>
        <w:t xml:space="preserve">., Fattah A., Aboufatima R., and Chait A. Ethnopharmacological Survey of </w:t>
      </w:r>
      <w:r w:rsidRPr="00E844F3">
        <w:rPr>
          <w:rFonts w:asciiTheme="majorBidi" w:hAnsiTheme="majorBidi" w:cstheme="majorBidi"/>
          <w:i/>
          <w:iCs/>
          <w:color w:val="000000"/>
          <w:lang w:val="en-US"/>
        </w:rPr>
        <w:t xml:space="preserve">Euphorbia resinifera </w:t>
      </w:r>
      <w:r w:rsidRPr="00E844F3">
        <w:rPr>
          <w:rFonts w:asciiTheme="majorBidi" w:hAnsiTheme="majorBidi" w:cstheme="majorBidi"/>
          <w:color w:val="000000"/>
          <w:lang w:val="en-US"/>
        </w:rPr>
        <w:t xml:space="preserve">in the Atlas Mountains of AzilalBeni Mellal, Morocco. </w:t>
      </w:r>
      <w:r w:rsidRPr="00E844F3">
        <w:rPr>
          <w:rFonts w:asciiTheme="majorBidi" w:eastAsia="TimesNewRoman" w:hAnsiTheme="majorBidi" w:cstheme="majorBidi"/>
          <w:color w:val="000000"/>
          <w:lang w:val="en-US"/>
        </w:rPr>
        <w:t>International Journal of Pharma Sciences and Research</w:t>
      </w:r>
      <w:r w:rsidRPr="00E844F3">
        <w:rPr>
          <w:rFonts w:asciiTheme="majorBidi" w:hAnsiTheme="majorBidi" w:cstheme="majorBidi"/>
          <w:lang w:val="en-US"/>
        </w:rPr>
        <w:t xml:space="preserve">, 11 : 240-245. </w:t>
      </w:r>
    </w:p>
    <w:p w:rsidR="00BD283C" w:rsidRPr="00CF15C4" w:rsidRDefault="00BD283C" w:rsidP="00BD283C">
      <w:pPr>
        <w:pStyle w:val="NormalWeb"/>
        <w:spacing w:line="276" w:lineRule="auto"/>
        <w:ind w:left="567" w:hanging="567"/>
        <w:jc w:val="both"/>
        <w:rPr>
          <w:rFonts w:asciiTheme="majorBidi" w:hAnsiTheme="majorBidi" w:cstheme="majorBidi"/>
        </w:rPr>
      </w:pPr>
      <w:r w:rsidRPr="00CF15C4">
        <w:rPr>
          <w:rStyle w:val="lev"/>
          <w:rFonts w:asciiTheme="majorBidi" w:hAnsiTheme="majorBidi" w:cstheme="majorBidi"/>
          <w:lang w:val="en-US"/>
        </w:rPr>
        <w:t>El Alami A</w:t>
      </w:r>
      <w:r w:rsidRPr="00CF15C4">
        <w:rPr>
          <w:rFonts w:asciiTheme="majorBidi" w:hAnsiTheme="majorBidi" w:cstheme="majorBidi"/>
          <w:lang w:val="en-US"/>
        </w:rPr>
        <w:t xml:space="preserve">. (2019). A survey of </w:t>
      </w:r>
      <w:r w:rsidRPr="00CF15C4">
        <w:rPr>
          <w:rStyle w:val="Accentuation"/>
          <w:rFonts w:asciiTheme="majorBidi" w:hAnsiTheme="majorBidi" w:cstheme="majorBidi"/>
          <w:lang w:val="en-US"/>
        </w:rPr>
        <w:t xml:space="preserve">the Vulnerable </w:t>
      </w:r>
      <w:r w:rsidRPr="00CF15C4">
        <w:rPr>
          <w:rFonts w:asciiTheme="majorBidi" w:hAnsiTheme="majorBidi" w:cstheme="majorBidi"/>
          <w:lang w:val="en-US"/>
        </w:rPr>
        <w:t xml:space="preserve">Cuvier's gazelle in the Mountains of Ait Tamlil and Anghomar, Central High Atlas of Morocco. </w:t>
      </w:r>
      <w:r w:rsidRPr="00CF15C4">
        <w:rPr>
          <w:rStyle w:val="Accentuation"/>
          <w:rFonts w:asciiTheme="majorBidi" w:hAnsiTheme="majorBidi" w:cstheme="majorBidi"/>
        </w:rPr>
        <w:t>Mammalia,</w:t>
      </w:r>
      <w:r w:rsidRPr="00CF15C4">
        <w:rPr>
          <w:rFonts w:asciiTheme="majorBidi" w:hAnsiTheme="majorBidi" w:cstheme="majorBidi"/>
        </w:rPr>
        <w:t xml:space="preserve"> 2019; 83(1): 74–77.</w:t>
      </w:r>
    </w:p>
    <w:p w:rsidR="00BD283C" w:rsidRPr="00CF15C4" w:rsidRDefault="00BD283C" w:rsidP="00BD283C">
      <w:pPr>
        <w:pStyle w:val="NormalWeb"/>
        <w:spacing w:line="276" w:lineRule="auto"/>
        <w:ind w:left="567" w:hanging="567"/>
        <w:jc w:val="both"/>
        <w:rPr>
          <w:rFonts w:asciiTheme="majorBidi" w:hAnsiTheme="majorBidi" w:cstheme="majorBidi"/>
          <w:lang w:val="en-US"/>
        </w:rPr>
      </w:pPr>
      <w:r w:rsidRPr="00CF15C4">
        <w:rPr>
          <w:rStyle w:val="lev"/>
          <w:rFonts w:asciiTheme="majorBidi" w:hAnsiTheme="majorBidi" w:cstheme="majorBidi"/>
        </w:rPr>
        <w:t>El Alami A</w:t>
      </w:r>
      <w:r w:rsidRPr="00CF15C4">
        <w:rPr>
          <w:rFonts w:asciiTheme="majorBidi" w:hAnsiTheme="majorBidi" w:cstheme="majorBidi"/>
        </w:rPr>
        <w:t>. (2019).  Etude écologique du sanglier S</w:t>
      </w:r>
      <w:r w:rsidRPr="00CF15C4">
        <w:rPr>
          <w:rStyle w:val="Accentuation"/>
          <w:rFonts w:asciiTheme="majorBidi" w:hAnsiTheme="majorBidi" w:cstheme="majorBidi"/>
        </w:rPr>
        <w:t>us scrofa barbarus</w:t>
      </w:r>
      <w:r w:rsidRPr="00CF15C4">
        <w:rPr>
          <w:rFonts w:asciiTheme="majorBidi" w:hAnsiTheme="majorBidi" w:cstheme="majorBidi"/>
        </w:rPr>
        <w:t xml:space="preserve"> et de son impact sur la biodiversité dans les montagnes du haut atlas central d’azilal, Maroc. </w:t>
      </w:r>
      <w:r w:rsidRPr="00CF15C4">
        <w:rPr>
          <w:rStyle w:val="Accentuation"/>
          <w:rFonts w:asciiTheme="majorBidi" w:hAnsiTheme="majorBidi" w:cstheme="majorBidi"/>
          <w:lang w:val="en-US"/>
        </w:rPr>
        <w:t xml:space="preserve">American Journal of Innovative Research and Applied Sciences , </w:t>
      </w:r>
      <w:r w:rsidRPr="00CF15C4">
        <w:rPr>
          <w:rFonts w:asciiTheme="majorBidi" w:hAnsiTheme="majorBidi" w:cstheme="majorBidi"/>
          <w:lang w:val="en-US"/>
        </w:rPr>
        <w:t> </w:t>
      </w:r>
      <w:r w:rsidRPr="00CF15C4">
        <w:rPr>
          <w:rStyle w:val="Accentuation"/>
          <w:rFonts w:asciiTheme="majorBidi" w:hAnsiTheme="majorBidi" w:cstheme="majorBidi"/>
          <w:lang w:val="en-US"/>
        </w:rPr>
        <w:t>2019; 8(1):24-33.</w:t>
      </w:r>
    </w:p>
    <w:p w:rsidR="00BD283C" w:rsidRPr="00CF15C4" w:rsidRDefault="00BD283C" w:rsidP="00BD283C">
      <w:pPr>
        <w:spacing w:before="240" w:after="187" w:line="276" w:lineRule="auto"/>
        <w:ind w:left="567" w:hanging="567"/>
        <w:jc w:val="both"/>
        <w:rPr>
          <w:rFonts w:asciiTheme="majorBidi" w:hAnsiTheme="majorBidi" w:cstheme="majorBidi"/>
          <w:bCs/>
          <w:szCs w:val="24"/>
        </w:rPr>
      </w:pPr>
      <w:r w:rsidRPr="00CF15C4">
        <w:rPr>
          <w:rFonts w:asciiTheme="majorBidi" w:hAnsiTheme="majorBidi" w:cstheme="majorBidi"/>
          <w:b/>
          <w:bCs/>
          <w:szCs w:val="24"/>
        </w:rPr>
        <w:t>El Alami A</w:t>
      </w:r>
      <w:r w:rsidRPr="00CF15C4">
        <w:rPr>
          <w:rFonts w:asciiTheme="majorBidi" w:hAnsiTheme="majorBidi" w:cstheme="majorBidi"/>
          <w:bCs/>
          <w:szCs w:val="24"/>
        </w:rPr>
        <w:t>., Chait A. (2016b).</w:t>
      </w:r>
      <w:r w:rsidRPr="00CF15C4">
        <w:rPr>
          <w:rFonts w:asciiTheme="majorBidi" w:hAnsiTheme="majorBidi" w:cstheme="majorBidi"/>
          <w:szCs w:val="24"/>
        </w:rPr>
        <w:t xml:space="preserve"> Etude démographique du magot (</w:t>
      </w:r>
      <w:r w:rsidRPr="00CF15C4">
        <w:rPr>
          <w:rFonts w:asciiTheme="majorBidi" w:hAnsiTheme="majorBidi" w:cstheme="majorBidi"/>
          <w:i/>
          <w:iCs/>
          <w:szCs w:val="24"/>
        </w:rPr>
        <w:t>Macaca sylvanus</w:t>
      </w:r>
      <w:r w:rsidRPr="00CF15C4">
        <w:rPr>
          <w:rFonts w:asciiTheme="majorBidi" w:hAnsiTheme="majorBidi" w:cstheme="majorBidi"/>
          <w:szCs w:val="24"/>
        </w:rPr>
        <w:t>) dans le site touristique des cascades d’Ouzoud (Maroc).</w:t>
      </w:r>
      <w:r w:rsidRPr="00CF15C4">
        <w:rPr>
          <w:rFonts w:asciiTheme="majorBidi" w:hAnsiTheme="majorBidi" w:cstheme="majorBidi"/>
          <w:i/>
          <w:iCs/>
          <w:szCs w:val="24"/>
        </w:rPr>
        <w:t xml:space="preserve"> Revue de primatologie</w:t>
      </w:r>
      <w:r w:rsidRPr="00CF15C4">
        <w:rPr>
          <w:rFonts w:asciiTheme="majorBidi" w:hAnsiTheme="majorBidi" w:cstheme="majorBidi"/>
          <w:szCs w:val="24"/>
        </w:rPr>
        <w:t xml:space="preserve"> </w:t>
      </w:r>
      <w:r w:rsidRPr="00CF15C4">
        <w:rPr>
          <w:rFonts w:asciiTheme="majorBidi" w:hAnsiTheme="majorBidi" w:cstheme="majorBidi"/>
          <w:i/>
          <w:iCs/>
          <w:szCs w:val="24"/>
        </w:rPr>
        <w:t>Varia</w:t>
      </w:r>
      <w:r w:rsidRPr="00CF15C4">
        <w:rPr>
          <w:rFonts w:asciiTheme="majorBidi" w:hAnsiTheme="majorBidi" w:cstheme="majorBidi"/>
          <w:bCs/>
          <w:szCs w:val="24"/>
        </w:rPr>
        <w:t xml:space="preserve">  7 (2016).</w:t>
      </w:r>
    </w:p>
    <w:p w:rsidR="00BD283C" w:rsidRPr="00CF15C4" w:rsidRDefault="00BD283C" w:rsidP="00BD283C">
      <w:pPr>
        <w:spacing w:before="240" w:after="187" w:line="276" w:lineRule="auto"/>
        <w:ind w:left="567" w:hanging="567"/>
        <w:jc w:val="both"/>
        <w:rPr>
          <w:rFonts w:asciiTheme="majorBidi" w:hAnsiTheme="majorBidi" w:cstheme="majorBidi"/>
          <w:bCs/>
          <w:szCs w:val="24"/>
        </w:rPr>
      </w:pPr>
      <w:r w:rsidRPr="00CF15C4">
        <w:rPr>
          <w:rFonts w:asciiTheme="majorBidi" w:hAnsiTheme="majorBidi" w:cstheme="majorBidi"/>
          <w:b/>
          <w:bCs/>
          <w:szCs w:val="24"/>
        </w:rPr>
        <w:t>El Alami A</w:t>
      </w:r>
      <w:r w:rsidRPr="00CF15C4">
        <w:rPr>
          <w:rFonts w:asciiTheme="majorBidi" w:hAnsiTheme="majorBidi" w:cstheme="majorBidi"/>
          <w:bCs/>
          <w:szCs w:val="24"/>
        </w:rPr>
        <w:t>., Farouk L. et Chait A. (2016). Etude ethnobotanique sur les plantes médicinales spontanées poussant dans le versant nord de l’Atlas d’Azilal (Maroc), A. J. Nat. Products, 4 (2) :  271-282.</w:t>
      </w:r>
    </w:p>
    <w:p w:rsidR="00BD283C" w:rsidRPr="00CF15C4" w:rsidRDefault="00BD283C" w:rsidP="00BD283C">
      <w:pPr>
        <w:spacing w:before="240" w:after="187" w:line="276" w:lineRule="auto"/>
        <w:ind w:left="567" w:hanging="567"/>
        <w:jc w:val="both"/>
        <w:rPr>
          <w:rFonts w:asciiTheme="majorBidi" w:hAnsiTheme="majorBidi" w:cstheme="majorBidi"/>
          <w:bCs/>
          <w:szCs w:val="24"/>
        </w:rPr>
      </w:pPr>
      <w:r w:rsidRPr="00CF15C4">
        <w:rPr>
          <w:rFonts w:asciiTheme="majorBidi" w:hAnsiTheme="majorBidi" w:cstheme="majorBidi"/>
          <w:b/>
          <w:szCs w:val="24"/>
        </w:rPr>
        <w:t>El Alami A</w:t>
      </w:r>
      <w:r w:rsidRPr="00CF15C4">
        <w:rPr>
          <w:rFonts w:asciiTheme="majorBidi" w:hAnsiTheme="majorBidi" w:cstheme="majorBidi"/>
          <w:bCs/>
          <w:szCs w:val="24"/>
        </w:rPr>
        <w:t>., Chait A. (2015a). Variations saisonnières de terrestrialité chez le magot (</w:t>
      </w:r>
      <w:r w:rsidRPr="00CF15C4">
        <w:rPr>
          <w:rFonts w:asciiTheme="majorBidi" w:hAnsiTheme="majorBidi" w:cstheme="majorBidi"/>
          <w:bCs/>
          <w:i/>
          <w:iCs/>
          <w:szCs w:val="24"/>
        </w:rPr>
        <w:t>Macaca sylvanus</w:t>
      </w:r>
      <w:r w:rsidRPr="00CF15C4">
        <w:rPr>
          <w:rFonts w:asciiTheme="majorBidi" w:hAnsiTheme="majorBidi" w:cstheme="majorBidi"/>
          <w:bCs/>
          <w:szCs w:val="24"/>
        </w:rPr>
        <w:t>) dans le site touristique des cascades d’Ouzoud (Maroc).</w:t>
      </w:r>
      <w:r w:rsidRPr="00CF15C4">
        <w:rPr>
          <w:rFonts w:asciiTheme="majorBidi" w:hAnsiTheme="majorBidi" w:cstheme="majorBidi"/>
          <w:bCs/>
          <w:i/>
          <w:iCs/>
          <w:szCs w:val="24"/>
        </w:rPr>
        <w:t xml:space="preserve"> Revue de primatologie</w:t>
      </w:r>
      <w:r w:rsidRPr="00CF15C4">
        <w:rPr>
          <w:rFonts w:asciiTheme="majorBidi" w:hAnsiTheme="majorBidi" w:cstheme="majorBidi"/>
          <w:bCs/>
          <w:szCs w:val="24"/>
        </w:rPr>
        <w:t xml:space="preserve"> : </w:t>
      </w:r>
      <w:r w:rsidRPr="00CF15C4">
        <w:rPr>
          <w:rFonts w:asciiTheme="majorBidi" w:hAnsiTheme="majorBidi" w:cstheme="majorBidi"/>
          <w:i/>
          <w:iCs/>
          <w:szCs w:val="24"/>
        </w:rPr>
        <w:t>Varia</w:t>
      </w:r>
      <w:r w:rsidRPr="00CF15C4">
        <w:rPr>
          <w:rFonts w:asciiTheme="majorBidi" w:hAnsiTheme="majorBidi" w:cstheme="majorBidi"/>
          <w:bCs/>
          <w:szCs w:val="24"/>
        </w:rPr>
        <w:t xml:space="preserve">  6  (2015).</w:t>
      </w:r>
    </w:p>
    <w:p w:rsidR="00BD283C" w:rsidRPr="00CF15C4" w:rsidRDefault="00BD283C" w:rsidP="00BD283C">
      <w:pPr>
        <w:spacing w:before="240" w:after="187" w:line="276" w:lineRule="auto"/>
        <w:ind w:left="567" w:hanging="567"/>
        <w:jc w:val="both"/>
        <w:rPr>
          <w:rFonts w:asciiTheme="majorBidi" w:hAnsiTheme="majorBidi" w:cstheme="majorBidi"/>
          <w:bCs/>
          <w:szCs w:val="24"/>
        </w:rPr>
      </w:pPr>
      <w:r w:rsidRPr="00CF15C4">
        <w:rPr>
          <w:rFonts w:asciiTheme="majorBidi" w:hAnsiTheme="majorBidi" w:cstheme="majorBidi"/>
          <w:b/>
          <w:bCs/>
          <w:szCs w:val="24"/>
        </w:rPr>
        <w:t>El Alami A</w:t>
      </w:r>
      <w:r w:rsidRPr="00CF15C4">
        <w:rPr>
          <w:rFonts w:asciiTheme="majorBidi" w:hAnsiTheme="majorBidi" w:cstheme="majorBidi"/>
          <w:bCs/>
          <w:szCs w:val="24"/>
        </w:rPr>
        <w:t xml:space="preserve">., Chait A. (2015b). </w:t>
      </w:r>
      <w:r w:rsidRPr="00CF15C4">
        <w:rPr>
          <w:rFonts w:asciiTheme="majorBidi" w:hAnsiTheme="majorBidi" w:cstheme="majorBidi"/>
          <w:bCs/>
          <w:szCs w:val="24"/>
          <w:lang w:val="en-US"/>
        </w:rPr>
        <w:t xml:space="preserve">Roles of tourism in the local people opinion regarding human-macaque conflict in the central High Atlas, Morocco. </w:t>
      </w:r>
      <w:r w:rsidRPr="00CF15C4">
        <w:rPr>
          <w:rFonts w:asciiTheme="majorBidi" w:hAnsiTheme="majorBidi" w:cstheme="majorBidi"/>
          <w:bCs/>
          <w:i/>
          <w:iCs/>
          <w:szCs w:val="24"/>
        </w:rPr>
        <w:t>Revue de primatologie</w:t>
      </w:r>
      <w:r w:rsidRPr="00CF15C4">
        <w:rPr>
          <w:rFonts w:asciiTheme="majorBidi" w:hAnsiTheme="majorBidi" w:cstheme="majorBidi"/>
          <w:bCs/>
          <w:szCs w:val="24"/>
        </w:rPr>
        <w:t xml:space="preserve"> : </w:t>
      </w:r>
      <w:r w:rsidRPr="00CF15C4">
        <w:rPr>
          <w:rFonts w:asciiTheme="majorBidi" w:hAnsiTheme="majorBidi" w:cstheme="majorBidi"/>
          <w:i/>
          <w:iCs/>
          <w:szCs w:val="24"/>
        </w:rPr>
        <w:t>Varia</w:t>
      </w:r>
      <w:r w:rsidRPr="00CF15C4">
        <w:rPr>
          <w:rFonts w:asciiTheme="majorBidi" w:hAnsiTheme="majorBidi" w:cstheme="majorBidi"/>
          <w:bCs/>
          <w:szCs w:val="24"/>
        </w:rPr>
        <w:t xml:space="preserve">  6 (2015).</w:t>
      </w:r>
    </w:p>
    <w:p w:rsidR="00BD283C" w:rsidRPr="00CF15C4" w:rsidRDefault="00BD283C" w:rsidP="00BD283C">
      <w:pPr>
        <w:spacing w:before="240" w:after="187" w:line="276" w:lineRule="auto"/>
        <w:ind w:left="567" w:hanging="567"/>
        <w:jc w:val="both"/>
        <w:rPr>
          <w:rFonts w:asciiTheme="majorBidi" w:hAnsiTheme="majorBidi" w:cstheme="majorBidi"/>
          <w:szCs w:val="24"/>
          <w:lang w:val="en-US"/>
        </w:rPr>
      </w:pPr>
      <w:r w:rsidRPr="00CF15C4">
        <w:rPr>
          <w:rFonts w:asciiTheme="majorBidi" w:hAnsiTheme="majorBidi" w:cstheme="majorBidi"/>
          <w:b/>
          <w:bCs/>
          <w:szCs w:val="24"/>
        </w:rPr>
        <w:lastRenderedPageBreak/>
        <w:t>El Alami A</w:t>
      </w:r>
      <w:r w:rsidRPr="00CF15C4">
        <w:rPr>
          <w:rFonts w:asciiTheme="majorBidi" w:hAnsiTheme="majorBidi" w:cstheme="majorBidi"/>
          <w:bCs/>
          <w:szCs w:val="24"/>
        </w:rPr>
        <w:t>.</w:t>
      </w:r>
      <w:r w:rsidRPr="00CF15C4">
        <w:rPr>
          <w:rFonts w:asciiTheme="majorBidi" w:hAnsiTheme="majorBidi" w:cstheme="majorBidi"/>
          <w:szCs w:val="24"/>
        </w:rPr>
        <w:t xml:space="preserve"> (2014). Distribution, démographie et comportement des populations du magot (</w:t>
      </w:r>
      <w:r w:rsidRPr="00CF15C4">
        <w:rPr>
          <w:rFonts w:asciiTheme="majorBidi" w:hAnsiTheme="majorBidi" w:cstheme="majorBidi"/>
          <w:i/>
          <w:iCs/>
          <w:szCs w:val="24"/>
        </w:rPr>
        <w:t>Macaca sylvanus</w:t>
      </w:r>
      <w:r w:rsidRPr="00CF15C4">
        <w:rPr>
          <w:rFonts w:asciiTheme="majorBidi" w:hAnsiTheme="majorBidi" w:cstheme="majorBidi"/>
          <w:szCs w:val="24"/>
        </w:rPr>
        <w:t xml:space="preserve">) dans le Haut Atlas central et leurs interactions avec les populations locales humaines. </w:t>
      </w:r>
      <w:r w:rsidRPr="00CF15C4">
        <w:rPr>
          <w:rFonts w:asciiTheme="majorBidi" w:hAnsiTheme="majorBidi" w:cstheme="majorBidi"/>
          <w:i/>
          <w:iCs/>
          <w:szCs w:val="24"/>
          <w:lang w:val="en-US"/>
        </w:rPr>
        <w:t xml:space="preserve">Ecologia mediterranea </w:t>
      </w:r>
      <w:r w:rsidRPr="00CF15C4">
        <w:rPr>
          <w:rFonts w:asciiTheme="majorBidi" w:hAnsiTheme="majorBidi" w:cstheme="majorBidi"/>
          <w:szCs w:val="24"/>
          <w:lang w:val="en-US"/>
        </w:rPr>
        <w:t>2 : 93</w:t>
      </w:r>
    </w:p>
    <w:p w:rsidR="00BD283C" w:rsidRPr="00CF15C4" w:rsidRDefault="00BD283C" w:rsidP="00BD283C">
      <w:pPr>
        <w:spacing w:before="240" w:after="187" w:line="276" w:lineRule="auto"/>
        <w:ind w:left="567" w:hanging="567"/>
        <w:jc w:val="both"/>
        <w:rPr>
          <w:rFonts w:asciiTheme="majorBidi" w:hAnsiTheme="majorBidi" w:cstheme="majorBidi"/>
          <w:szCs w:val="24"/>
          <w:lang w:val="en-US"/>
        </w:rPr>
      </w:pPr>
      <w:r w:rsidRPr="00BD283C">
        <w:rPr>
          <w:rFonts w:asciiTheme="majorBidi" w:hAnsiTheme="majorBidi" w:cstheme="majorBidi"/>
          <w:b/>
          <w:bCs/>
          <w:szCs w:val="24"/>
        </w:rPr>
        <w:t>El Alami A</w:t>
      </w:r>
      <w:r w:rsidRPr="00BD283C">
        <w:rPr>
          <w:rFonts w:asciiTheme="majorBidi" w:hAnsiTheme="majorBidi" w:cstheme="majorBidi"/>
          <w:bCs/>
          <w:szCs w:val="24"/>
        </w:rPr>
        <w:t>.</w:t>
      </w:r>
      <w:r w:rsidRPr="00BD283C">
        <w:rPr>
          <w:rFonts w:asciiTheme="majorBidi" w:hAnsiTheme="majorBidi" w:cstheme="majorBidi"/>
          <w:szCs w:val="24"/>
        </w:rPr>
        <w:t xml:space="preserve">, Chait A. (2014). </w:t>
      </w:r>
      <w:r w:rsidRPr="00CF15C4">
        <w:rPr>
          <w:rFonts w:asciiTheme="majorBidi" w:hAnsiTheme="majorBidi" w:cstheme="majorBidi"/>
          <w:szCs w:val="24"/>
          <w:lang w:val="en-US"/>
        </w:rPr>
        <w:t xml:space="preserve">Distribution of the Endangered </w:t>
      </w:r>
      <w:r w:rsidRPr="00CF15C4">
        <w:rPr>
          <w:rFonts w:asciiTheme="majorBidi" w:hAnsiTheme="majorBidi" w:cstheme="majorBidi"/>
          <w:iCs/>
          <w:szCs w:val="24"/>
          <w:lang w:val="en-US"/>
        </w:rPr>
        <w:t xml:space="preserve">Barbary macaque and </w:t>
      </w:r>
      <w:r w:rsidRPr="00CF15C4">
        <w:rPr>
          <w:rFonts w:asciiTheme="majorBidi" w:hAnsiTheme="majorBidi" w:cstheme="majorBidi"/>
          <w:szCs w:val="24"/>
          <w:lang w:val="en-US"/>
        </w:rPr>
        <w:t xml:space="preserve">Human-Macaque Interaction in the tourist region of Ouzoud, Central High Atlas of Morocco. </w:t>
      </w:r>
      <w:r w:rsidRPr="00CF15C4">
        <w:rPr>
          <w:rFonts w:asciiTheme="majorBidi" w:hAnsiTheme="majorBidi" w:cstheme="majorBidi"/>
          <w:i/>
          <w:iCs/>
          <w:szCs w:val="24"/>
          <w:lang w:val="en-US"/>
        </w:rPr>
        <w:t xml:space="preserve">African Journal of Ecology </w:t>
      </w:r>
      <w:r w:rsidRPr="00CF15C4">
        <w:rPr>
          <w:rFonts w:asciiTheme="majorBidi" w:hAnsiTheme="majorBidi" w:cstheme="majorBidi"/>
          <w:szCs w:val="24"/>
          <w:lang w:val="en-US"/>
        </w:rPr>
        <w:t>53 (3), 375-377.</w:t>
      </w:r>
    </w:p>
    <w:p w:rsidR="00BD283C" w:rsidRPr="00CF15C4" w:rsidRDefault="00BD283C" w:rsidP="00BD283C">
      <w:pPr>
        <w:autoSpaceDE w:val="0"/>
        <w:autoSpaceDN w:val="0"/>
        <w:adjustRightInd w:val="0"/>
        <w:spacing w:before="240" w:after="187" w:line="276" w:lineRule="auto"/>
        <w:ind w:left="567" w:hanging="567"/>
        <w:jc w:val="both"/>
        <w:rPr>
          <w:rFonts w:asciiTheme="majorBidi" w:hAnsiTheme="majorBidi" w:cstheme="majorBidi"/>
          <w:iCs/>
          <w:szCs w:val="24"/>
          <w:rtl/>
        </w:rPr>
      </w:pPr>
      <w:r w:rsidRPr="00CF15C4">
        <w:rPr>
          <w:rFonts w:asciiTheme="majorBidi" w:hAnsiTheme="majorBidi" w:cstheme="majorBidi"/>
          <w:b/>
          <w:bCs/>
          <w:szCs w:val="24"/>
          <w:lang w:val="es-ES_tradnl"/>
        </w:rPr>
        <w:t>El Alami A</w:t>
      </w:r>
      <w:r w:rsidRPr="00CF15C4">
        <w:rPr>
          <w:rFonts w:asciiTheme="majorBidi" w:hAnsiTheme="majorBidi" w:cstheme="majorBidi"/>
          <w:bCs/>
          <w:szCs w:val="24"/>
          <w:lang w:val="es-ES_tradnl"/>
        </w:rPr>
        <w:t xml:space="preserve">., </w:t>
      </w:r>
      <w:r w:rsidRPr="00CF15C4">
        <w:rPr>
          <w:rFonts w:asciiTheme="majorBidi" w:hAnsiTheme="majorBidi" w:cstheme="majorBidi"/>
          <w:szCs w:val="24"/>
          <w:lang w:val="es-ES_tradnl"/>
        </w:rPr>
        <w:t xml:space="preserve">Van Lavieren E., Aboufatima R., Chait A. (2013). </w:t>
      </w:r>
      <w:r w:rsidRPr="00CF15C4">
        <w:rPr>
          <w:rFonts w:asciiTheme="majorBidi" w:hAnsiTheme="majorBidi" w:cstheme="majorBidi"/>
          <w:bCs/>
          <w:szCs w:val="24"/>
          <w:lang w:val="en-US"/>
        </w:rPr>
        <w:t xml:space="preserve">A Survey of the Endangered Barbary Macaque </w:t>
      </w:r>
      <w:r w:rsidRPr="00CF15C4">
        <w:rPr>
          <w:rFonts w:asciiTheme="majorBidi" w:hAnsiTheme="majorBidi" w:cstheme="majorBidi"/>
          <w:bCs/>
          <w:i/>
          <w:iCs/>
          <w:szCs w:val="24"/>
          <w:lang w:val="en-US"/>
        </w:rPr>
        <w:t xml:space="preserve">Macaca sylvanus </w:t>
      </w:r>
      <w:r w:rsidRPr="00CF15C4">
        <w:rPr>
          <w:rFonts w:asciiTheme="majorBidi" w:hAnsiTheme="majorBidi" w:cstheme="majorBidi"/>
          <w:bCs/>
          <w:szCs w:val="24"/>
          <w:lang w:val="en-US"/>
        </w:rPr>
        <w:t xml:space="preserve">in the Central High Atlas Mountains, Morocco. </w:t>
      </w:r>
      <w:r w:rsidRPr="00CF15C4">
        <w:rPr>
          <w:rFonts w:asciiTheme="majorBidi" w:hAnsiTheme="majorBidi" w:cstheme="majorBidi"/>
          <w:bCs/>
          <w:i/>
          <w:szCs w:val="24"/>
          <w:lang w:val="en-US"/>
        </w:rPr>
        <w:t xml:space="preserve">Oryx </w:t>
      </w:r>
      <w:r w:rsidRPr="00CF15C4">
        <w:rPr>
          <w:rFonts w:asciiTheme="majorBidi" w:hAnsiTheme="majorBidi" w:cstheme="majorBidi"/>
          <w:bCs/>
          <w:iCs/>
          <w:szCs w:val="24"/>
          <w:lang w:val="en-US"/>
        </w:rPr>
        <w:t>-</w:t>
      </w:r>
      <w:r w:rsidRPr="00CF15C4">
        <w:rPr>
          <w:rFonts w:asciiTheme="majorBidi" w:hAnsiTheme="majorBidi" w:cstheme="majorBidi"/>
          <w:bCs/>
          <w:i/>
          <w:szCs w:val="24"/>
          <w:lang w:val="en-US"/>
        </w:rPr>
        <w:t xml:space="preserve"> The International Journal of Conservation</w:t>
      </w:r>
      <w:r w:rsidRPr="00CF15C4">
        <w:rPr>
          <w:rFonts w:asciiTheme="majorBidi" w:hAnsiTheme="majorBidi" w:cstheme="majorBidi"/>
          <w:szCs w:val="24"/>
          <w:lang w:val="en-US"/>
        </w:rPr>
        <w:t>, 47 (03), 451-456</w:t>
      </w:r>
      <w:r w:rsidRPr="00CF15C4">
        <w:rPr>
          <w:rFonts w:asciiTheme="majorBidi" w:hAnsiTheme="majorBidi" w:cstheme="majorBidi"/>
          <w:iCs/>
          <w:szCs w:val="24"/>
          <w:lang w:val="en-US"/>
        </w:rPr>
        <w:t xml:space="preserve">. </w:t>
      </w:r>
      <w:r w:rsidRPr="00CF15C4">
        <w:rPr>
          <w:rFonts w:asciiTheme="majorBidi" w:hAnsiTheme="majorBidi" w:cstheme="majorBidi"/>
          <w:szCs w:val="24"/>
          <w:lang w:val="en-US"/>
        </w:rPr>
        <w:t>doi:10.1017/S0030605311001463</w:t>
      </w:r>
    </w:p>
    <w:p w:rsidR="00BD283C" w:rsidRPr="00CF15C4" w:rsidRDefault="00BD283C" w:rsidP="00BD283C">
      <w:pPr>
        <w:spacing w:before="240" w:after="187" w:line="276" w:lineRule="auto"/>
        <w:ind w:left="567" w:hanging="567"/>
        <w:jc w:val="both"/>
        <w:rPr>
          <w:rFonts w:asciiTheme="majorBidi" w:hAnsiTheme="majorBidi" w:cstheme="majorBidi"/>
          <w:szCs w:val="24"/>
          <w:lang w:val="en-US"/>
        </w:rPr>
      </w:pPr>
      <w:r w:rsidRPr="00CF15C4">
        <w:rPr>
          <w:rFonts w:asciiTheme="majorBidi" w:hAnsiTheme="majorBidi" w:cstheme="majorBidi"/>
          <w:b/>
          <w:bCs/>
          <w:szCs w:val="24"/>
          <w:lang w:val="en-US"/>
        </w:rPr>
        <w:t>El Alami A</w:t>
      </w:r>
      <w:r w:rsidRPr="00CF15C4">
        <w:rPr>
          <w:rFonts w:asciiTheme="majorBidi" w:hAnsiTheme="majorBidi" w:cstheme="majorBidi"/>
          <w:bCs/>
          <w:szCs w:val="24"/>
          <w:lang w:val="en-US"/>
        </w:rPr>
        <w:t>.</w:t>
      </w:r>
      <w:r w:rsidRPr="00CF15C4">
        <w:rPr>
          <w:rFonts w:asciiTheme="majorBidi" w:hAnsiTheme="majorBidi" w:cstheme="majorBidi"/>
          <w:szCs w:val="24"/>
          <w:lang w:val="en-US"/>
        </w:rPr>
        <w:t xml:space="preserve">, Chait A. (2013). Comparison of the terrestriality of Barbary macaques </w:t>
      </w:r>
      <w:r w:rsidRPr="00CF15C4">
        <w:rPr>
          <w:rFonts w:asciiTheme="majorBidi" w:hAnsiTheme="majorBidi" w:cstheme="majorBidi"/>
          <w:bCs/>
          <w:szCs w:val="24"/>
          <w:lang w:val="en-US"/>
        </w:rPr>
        <w:t>(</w:t>
      </w:r>
      <w:r w:rsidRPr="00CF15C4">
        <w:rPr>
          <w:rFonts w:asciiTheme="majorBidi" w:hAnsiTheme="majorBidi" w:cstheme="majorBidi"/>
          <w:bCs/>
          <w:i/>
          <w:iCs/>
          <w:szCs w:val="24"/>
          <w:lang w:val="en-US"/>
        </w:rPr>
        <w:t>Macaca sylvanus</w:t>
      </w:r>
      <w:r w:rsidRPr="00CF15C4">
        <w:rPr>
          <w:rFonts w:asciiTheme="majorBidi" w:hAnsiTheme="majorBidi" w:cstheme="majorBidi"/>
          <w:bCs/>
          <w:szCs w:val="24"/>
          <w:lang w:val="en-US"/>
        </w:rPr>
        <w:t xml:space="preserve">) between tourist and wild sites in the region of Ouzoud, Morocco. </w:t>
      </w:r>
      <w:r w:rsidRPr="00CF15C4">
        <w:rPr>
          <w:rFonts w:asciiTheme="majorBidi" w:hAnsiTheme="majorBidi" w:cstheme="majorBidi"/>
          <w:bCs/>
          <w:i/>
          <w:szCs w:val="24"/>
          <w:lang w:val="en-US"/>
        </w:rPr>
        <w:t xml:space="preserve">Mammalia </w:t>
      </w:r>
      <w:r w:rsidRPr="00CF15C4">
        <w:rPr>
          <w:rFonts w:asciiTheme="majorBidi" w:hAnsiTheme="majorBidi" w:cstheme="majorBidi"/>
          <w:i/>
          <w:szCs w:val="24"/>
          <w:lang w:val="en-US"/>
        </w:rPr>
        <w:t>78 (4), 539-542</w:t>
      </w:r>
    </w:p>
    <w:p w:rsidR="00BD283C" w:rsidRPr="00CF15C4" w:rsidRDefault="00BD283C" w:rsidP="00BD283C">
      <w:pPr>
        <w:spacing w:before="240" w:after="187" w:line="276" w:lineRule="auto"/>
        <w:ind w:left="567" w:hanging="567"/>
        <w:jc w:val="both"/>
        <w:rPr>
          <w:rFonts w:asciiTheme="majorBidi" w:hAnsiTheme="majorBidi" w:cstheme="majorBidi"/>
          <w:bCs/>
          <w:szCs w:val="24"/>
          <w:lang w:val="es-ES_tradnl"/>
        </w:rPr>
      </w:pPr>
      <w:r w:rsidRPr="00CF15C4">
        <w:rPr>
          <w:rFonts w:asciiTheme="majorBidi" w:hAnsiTheme="majorBidi" w:cstheme="majorBidi"/>
          <w:b/>
          <w:bCs/>
          <w:szCs w:val="24"/>
          <w:lang w:val="en-US"/>
        </w:rPr>
        <w:t>El Alami A</w:t>
      </w:r>
      <w:r w:rsidRPr="00CF15C4">
        <w:rPr>
          <w:rFonts w:asciiTheme="majorBidi" w:hAnsiTheme="majorBidi" w:cstheme="majorBidi"/>
          <w:bCs/>
          <w:szCs w:val="24"/>
          <w:lang w:val="en-US"/>
        </w:rPr>
        <w:t>.</w:t>
      </w:r>
      <w:r w:rsidRPr="00CF15C4">
        <w:rPr>
          <w:rFonts w:asciiTheme="majorBidi" w:hAnsiTheme="majorBidi" w:cstheme="majorBidi"/>
          <w:szCs w:val="24"/>
          <w:lang w:val="en-US"/>
        </w:rPr>
        <w:t>, Chait A. (2012).</w:t>
      </w:r>
      <w:r w:rsidRPr="00CF15C4">
        <w:rPr>
          <w:rFonts w:asciiTheme="majorBidi" w:hAnsiTheme="majorBidi" w:cstheme="majorBidi"/>
          <w:bCs/>
          <w:szCs w:val="24"/>
          <w:lang w:val="en-US"/>
        </w:rPr>
        <w:t xml:space="preserve"> Seasonal variation in activity budget and diet of the endangered </w:t>
      </w:r>
      <w:r w:rsidRPr="00CF15C4">
        <w:rPr>
          <w:rFonts w:asciiTheme="majorBidi" w:hAnsiTheme="majorBidi" w:cstheme="majorBidi"/>
          <w:bCs/>
          <w:i/>
          <w:szCs w:val="24"/>
          <w:lang w:val="en-US"/>
        </w:rPr>
        <w:t>Macaca sylvanus</w:t>
      </w:r>
      <w:r w:rsidRPr="00CF15C4">
        <w:rPr>
          <w:rFonts w:asciiTheme="majorBidi" w:hAnsiTheme="majorBidi" w:cstheme="majorBidi"/>
          <w:bCs/>
          <w:szCs w:val="24"/>
          <w:lang w:val="en-US"/>
        </w:rPr>
        <w:t xml:space="preserve"> in the tourist valley of Ouzoud, Central High Atlas, Morocco. </w:t>
      </w:r>
      <w:r w:rsidRPr="00CF15C4">
        <w:rPr>
          <w:rFonts w:asciiTheme="majorBidi" w:hAnsiTheme="majorBidi" w:cstheme="majorBidi"/>
          <w:i/>
          <w:szCs w:val="24"/>
          <w:lang w:val="es-ES_tradnl"/>
        </w:rPr>
        <w:t>Mammalia,</w:t>
      </w:r>
      <w:r w:rsidRPr="00CF15C4">
        <w:rPr>
          <w:rFonts w:asciiTheme="majorBidi" w:hAnsiTheme="majorBidi" w:cstheme="majorBidi"/>
          <w:szCs w:val="24"/>
          <w:lang w:val="es-ES_tradnl"/>
        </w:rPr>
        <w:t xml:space="preserve"> 76, 245-250</w:t>
      </w:r>
      <w:r w:rsidRPr="00CF15C4">
        <w:rPr>
          <w:rFonts w:asciiTheme="majorBidi" w:hAnsiTheme="majorBidi" w:cstheme="majorBidi"/>
          <w:bCs/>
          <w:szCs w:val="24"/>
          <w:lang w:val="es-ES_tradnl"/>
        </w:rPr>
        <w:t xml:space="preserve">. </w:t>
      </w:r>
    </w:p>
    <w:p w:rsidR="00BD283C" w:rsidRPr="00CF15C4" w:rsidRDefault="00BD283C" w:rsidP="00BD283C">
      <w:pPr>
        <w:autoSpaceDE w:val="0"/>
        <w:autoSpaceDN w:val="0"/>
        <w:adjustRightInd w:val="0"/>
        <w:spacing w:before="240" w:after="187" w:line="276" w:lineRule="auto"/>
        <w:ind w:left="567" w:hanging="567"/>
        <w:jc w:val="both"/>
        <w:rPr>
          <w:rFonts w:asciiTheme="majorBidi" w:hAnsiTheme="majorBidi" w:cstheme="majorBidi"/>
          <w:bCs/>
          <w:szCs w:val="24"/>
          <w:rtl/>
          <w:lang w:val="en-US" w:bidi="ar-MA"/>
        </w:rPr>
      </w:pPr>
      <w:r w:rsidRPr="00CF15C4">
        <w:rPr>
          <w:rFonts w:asciiTheme="majorBidi" w:hAnsiTheme="majorBidi" w:cstheme="majorBidi"/>
          <w:b/>
          <w:bCs/>
          <w:szCs w:val="24"/>
          <w:lang w:val="es-ES_tradnl"/>
        </w:rPr>
        <w:t>El Alami A</w:t>
      </w:r>
      <w:r w:rsidRPr="00CF15C4">
        <w:rPr>
          <w:rFonts w:asciiTheme="majorBidi" w:hAnsiTheme="majorBidi" w:cstheme="majorBidi"/>
          <w:bCs/>
          <w:szCs w:val="24"/>
          <w:lang w:val="es-ES_tradnl"/>
        </w:rPr>
        <w:t xml:space="preserve">., </w:t>
      </w:r>
      <w:r w:rsidRPr="00CF15C4">
        <w:rPr>
          <w:rFonts w:asciiTheme="majorBidi" w:hAnsiTheme="majorBidi" w:cstheme="majorBidi"/>
          <w:szCs w:val="24"/>
          <w:lang w:val="es-ES_tradnl"/>
        </w:rPr>
        <w:t xml:space="preserve">Van Lavieren E., Aboufatima R., Chait A. (2012). </w:t>
      </w:r>
      <w:r w:rsidRPr="00CF15C4">
        <w:rPr>
          <w:rFonts w:asciiTheme="majorBidi" w:hAnsiTheme="majorBidi" w:cstheme="majorBidi"/>
          <w:szCs w:val="24"/>
          <w:lang w:val="en-US"/>
        </w:rPr>
        <w:t>Differences in Activity Budgets and Diet Between Semiprovisioned and Wild-Feeding Groups of the Endangered Barbary Macaque (</w:t>
      </w:r>
      <w:r w:rsidRPr="00CF15C4">
        <w:rPr>
          <w:rFonts w:asciiTheme="majorBidi" w:hAnsiTheme="majorBidi" w:cstheme="majorBidi"/>
          <w:i/>
          <w:szCs w:val="24"/>
          <w:lang w:val="en-US"/>
        </w:rPr>
        <w:t>Macaca sylvanus</w:t>
      </w:r>
      <w:r w:rsidRPr="00CF15C4">
        <w:rPr>
          <w:rFonts w:asciiTheme="majorBidi" w:hAnsiTheme="majorBidi" w:cstheme="majorBidi"/>
          <w:szCs w:val="24"/>
          <w:lang w:val="en-US"/>
        </w:rPr>
        <w:t xml:space="preserve">) in the Central High Atlas Mountains, Morocco. </w:t>
      </w:r>
      <w:r w:rsidRPr="00CF15C4">
        <w:rPr>
          <w:rFonts w:asciiTheme="majorBidi" w:hAnsiTheme="majorBidi" w:cstheme="majorBidi"/>
          <w:bCs/>
          <w:i/>
          <w:szCs w:val="24"/>
          <w:lang w:val="en-US"/>
        </w:rPr>
        <w:t>American Journal of Primatology,</w:t>
      </w:r>
      <w:r w:rsidRPr="00CF15C4">
        <w:rPr>
          <w:rFonts w:asciiTheme="majorBidi" w:hAnsiTheme="majorBidi" w:cstheme="majorBidi"/>
          <w:bCs/>
          <w:szCs w:val="24"/>
          <w:lang w:val="en-US"/>
        </w:rPr>
        <w:t xml:space="preserve"> 74, 210-216. </w:t>
      </w:r>
    </w:p>
    <w:p w:rsidR="003F5E08" w:rsidRPr="00F93C3A" w:rsidRDefault="003F5E08" w:rsidP="004475F6">
      <w:pPr>
        <w:pStyle w:val="Sous-titre"/>
        <w:spacing w:before="0" w:after="240" w:line="276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r w:rsidRPr="00F93C3A">
        <w:rPr>
          <w:rFonts w:asciiTheme="majorBidi" w:hAnsiTheme="majorBidi" w:cstheme="majorBidi"/>
          <w:b/>
          <w:bCs/>
          <w:sz w:val="24"/>
          <w:szCs w:val="24"/>
        </w:rPr>
        <w:t>Abderrazak El Alami et Ilyas El Alami</w:t>
      </w:r>
      <w:r w:rsidRPr="00F93C3A">
        <w:rPr>
          <w:rFonts w:asciiTheme="majorBidi" w:hAnsiTheme="majorBidi" w:cstheme="majorBidi"/>
          <w:sz w:val="24"/>
          <w:szCs w:val="24"/>
        </w:rPr>
        <w:t xml:space="preserve"> (2018). Les oiseaux du Haut Atlas central marocain-</w:t>
      </w:r>
      <w:r w:rsidRPr="00F93C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93C3A">
        <w:rPr>
          <w:rFonts w:asciiTheme="majorBidi" w:hAnsiTheme="majorBidi" w:cstheme="majorBidi"/>
          <w:sz w:val="24"/>
          <w:szCs w:val="24"/>
        </w:rPr>
        <w:t>D</w:t>
      </w:r>
      <w:r w:rsidRPr="00F93C3A">
        <w:rPr>
          <w:rFonts w:asciiTheme="majorBidi" w:hAnsiTheme="majorBidi" w:cstheme="majorBidi"/>
          <w:noProof/>
          <w:sz w:val="24"/>
          <w:szCs w:val="24"/>
        </w:rPr>
        <w:t>écouverte et inventaire de l’avifaune des montagnes d’Azilal</w:t>
      </w:r>
      <w:r w:rsidRPr="00F93C3A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F93C3A">
        <w:rPr>
          <w:rFonts w:asciiTheme="majorBidi" w:hAnsiTheme="majorBidi" w:cstheme="majorBidi"/>
          <w:sz w:val="24"/>
          <w:szCs w:val="24"/>
        </w:rPr>
        <w:t xml:space="preserve"> Les Editions du Net;  ISBN: 978-2-312-06232-7</w:t>
      </w:r>
    </w:p>
    <w:p w:rsidR="0035516D" w:rsidRPr="00F93C3A" w:rsidRDefault="0035516D" w:rsidP="00180600">
      <w:pPr>
        <w:spacing w:after="120" w:line="276" w:lineRule="auto"/>
        <w:ind w:left="540" w:hanging="540"/>
        <w:jc w:val="both"/>
        <w:rPr>
          <w:rFonts w:asciiTheme="majorBidi" w:hAnsiTheme="majorBidi" w:cstheme="majorBidi"/>
          <w:b/>
          <w:bCs/>
          <w:iCs/>
          <w:szCs w:val="24"/>
        </w:rPr>
      </w:pPr>
      <w:r w:rsidRPr="00F93C3A">
        <w:rPr>
          <w:rFonts w:asciiTheme="majorBidi" w:hAnsiTheme="majorBidi" w:cstheme="majorBidi"/>
          <w:b/>
          <w:bCs/>
          <w:iCs/>
          <w:szCs w:val="24"/>
        </w:rPr>
        <w:t>Abderrazak El Alami</w:t>
      </w:r>
      <w:r w:rsidR="00EA6452" w:rsidRPr="00F93C3A">
        <w:rPr>
          <w:rFonts w:asciiTheme="majorBidi" w:hAnsiTheme="majorBidi" w:cstheme="majorBidi"/>
          <w:b/>
          <w:bCs/>
          <w:iCs/>
          <w:szCs w:val="24"/>
        </w:rPr>
        <w:t xml:space="preserve"> et </w:t>
      </w:r>
      <w:r w:rsidRPr="00F93C3A">
        <w:rPr>
          <w:rFonts w:asciiTheme="majorBidi" w:hAnsiTheme="majorBidi" w:cstheme="majorBidi"/>
          <w:iCs/>
          <w:szCs w:val="24"/>
        </w:rPr>
        <w:t xml:space="preserve"> </w:t>
      </w:r>
      <w:r w:rsidR="00EA6452" w:rsidRPr="00F93C3A">
        <w:rPr>
          <w:rFonts w:asciiTheme="majorBidi" w:hAnsiTheme="majorBidi" w:cstheme="majorBidi"/>
          <w:bCs/>
          <w:iCs/>
          <w:szCs w:val="24"/>
        </w:rPr>
        <w:t>Chait Abderrahman.</w:t>
      </w:r>
      <w:r w:rsidR="00EA6452" w:rsidRPr="00F93C3A">
        <w:rPr>
          <w:rFonts w:asciiTheme="majorBidi" w:hAnsiTheme="majorBidi" w:cstheme="majorBidi"/>
          <w:iCs/>
          <w:szCs w:val="24"/>
        </w:rPr>
        <w:t xml:space="preserve"> </w:t>
      </w:r>
      <w:r w:rsidRPr="00F93C3A">
        <w:rPr>
          <w:rFonts w:asciiTheme="majorBidi" w:hAnsiTheme="majorBidi" w:cstheme="majorBidi"/>
          <w:iCs/>
          <w:szCs w:val="24"/>
        </w:rPr>
        <w:t>(2018). Le macaque de Barbarie dans la vallée touristique d'Ouzoud, Haut Atlas central Marocain </w:t>
      </w:r>
      <w:r w:rsidRPr="00F93C3A">
        <w:rPr>
          <w:rFonts w:asciiTheme="majorBidi" w:hAnsiTheme="majorBidi" w:cstheme="majorBidi"/>
          <w:b/>
          <w:bCs/>
          <w:iCs/>
          <w:szCs w:val="24"/>
        </w:rPr>
        <w:t xml:space="preserve">: </w:t>
      </w:r>
      <w:r w:rsidRPr="00F93C3A">
        <w:rPr>
          <w:rFonts w:asciiTheme="majorBidi" w:hAnsiTheme="majorBidi" w:cstheme="majorBidi"/>
          <w:iCs/>
          <w:szCs w:val="24"/>
        </w:rPr>
        <w:t xml:space="preserve">Ecologie, </w:t>
      </w:r>
      <w:r w:rsidR="00EA6452" w:rsidRPr="00F93C3A">
        <w:rPr>
          <w:rFonts w:asciiTheme="majorBidi" w:hAnsiTheme="majorBidi" w:cstheme="majorBidi"/>
          <w:iCs/>
          <w:szCs w:val="24"/>
        </w:rPr>
        <w:t>éthologie</w:t>
      </w:r>
      <w:r w:rsidRPr="00F93C3A">
        <w:rPr>
          <w:rFonts w:asciiTheme="majorBidi" w:hAnsiTheme="majorBidi" w:cstheme="majorBidi"/>
          <w:iCs/>
          <w:szCs w:val="24"/>
        </w:rPr>
        <w:t xml:space="preserve"> et conservation</w:t>
      </w:r>
      <w:r w:rsidRPr="00F93C3A">
        <w:rPr>
          <w:rFonts w:asciiTheme="majorBidi" w:hAnsiTheme="majorBidi" w:cstheme="majorBidi"/>
          <w:b/>
          <w:bCs/>
          <w:iCs/>
          <w:szCs w:val="24"/>
        </w:rPr>
        <w:t>.</w:t>
      </w:r>
      <w:r w:rsidRPr="00F93C3A">
        <w:rPr>
          <w:rFonts w:asciiTheme="majorBidi" w:hAnsiTheme="majorBidi" w:cstheme="majorBidi"/>
          <w:iCs/>
          <w:szCs w:val="24"/>
        </w:rPr>
        <w:t xml:space="preserve"> CHAPITRE.COM;  ISBN: 979-10-290-0806-1</w:t>
      </w:r>
    </w:p>
    <w:p w:rsidR="00FA6890" w:rsidRPr="00F93C3A" w:rsidRDefault="00FA6890" w:rsidP="00180600">
      <w:pPr>
        <w:spacing w:after="120" w:line="276" w:lineRule="auto"/>
        <w:ind w:left="540" w:hanging="540"/>
        <w:jc w:val="both"/>
        <w:rPr>
          <w:rFonts w:asciiTheme="majorBidi" w:hAnsiTheme="majorBidi" w:cstheme="majorBidi"/>
          <w:iCs/>
          <w:szCs w:val="24"/>
        </w:rPr>
      </w:pPr>
      <w:r w:rsidRPr="00F93C3A">
        <w:rPr>
          <w:rFonts w:asciiTheme="majorBidi" w:hAnsiTheme="majorBidi" w:cstheme="majorBidi"/>
          <w:b/>
          <w:bCs/>
          <w:iCs/>
          <w:szCs w:val="24"/>
        </w:rPr>
        <w:t>Abderrazak El Alami</w:t>
      </w:r>
      <w:r w:rsidRPr="00F93C3A">
        <w:rPr>
          <w:rFonts w:asciiTheme="majorBidi" w:hAnsiTheme="majorBidi" w:cstheme="majorBidi"/>
          <w:iCs/>
          <w:szCs w:val="24"/>
        </w:rPr>
        <w:t xml:space="preserve"> (2017). La phytothérapie traditionnelle dans le Haut Atlas central marocain</w:t>
      </w:r>
      <w:r w:rsidR="005E723F" w:rsidRPr="00F93C3A">
        <w:rPr>
          <w:rFonts w:asciiTheme="majorBidi" w:hAnsiTheme="majorBidi" w:cstheme="majorBidi"/>
          <w:iCs/>
          <w:szCs w:val="24"/>
        </w:rPr>
        <w:t> :</w:t>
      </w:r>
      <w:r w:rsidRPr="00F93C3A">
        <w:rPr>
          <w:rFonts w:asciiTheme="majorBidi" w:hAnsiTheme="majorBidi" w:cstheme="majorBidi"/>
          <w:iCs/>
          <w:szCs w:val="24"/>
        </w:rPr>
        <w:t xml:space="preserve"> </w:t>
      </w:r>
      <w:r w:rsidR="005E723F" w:rsidRPr="00F93C3A">
        <w:rPr>
          <w:rFonts w:asciiTheme="majorBidi" w:hAnsiTheme="majorBidi" w:cstheme="majorBidi"/>
          <w:iCs/>
          <w:szCs w:val="24"/>
        </w:rPr>
        <w:t>Bilan de cinq ans d’enquêtes ethnopharmacologiques et d’observations au terrain</w:t>
      </w:r>
      <w:r w:rsidR="0019433B" w:rsidRPr="00F93C3A">
        <w:rPr>
          <w:rFonts w:asciiTheme="majorBidi" w:hAnsiTheme="majorBidi" w:cstheme="majorBidi"/>
          <w:iCs/>
          <w:szCs w:val="24"/>
        </w:rPr>
        <w:t xml:space="preserve">. </w:t>
      </w:r>
      <w:r w:rsidRPr="00F93C3A">
        <w:rPr>
          <w:rFonts w:asciiTheme="majorBidi" w:hAnsiTheme="majorBidi" w:cstheme="majorBidi"/>
          <w:iCs/>
          <w:szCs w:val="24"/>
        </w:rPr>
        <w:t>CHAPITRE.COM;  ISBN: 979-10-290-0689-0</w:t>
      </w:r>
    </w:p>
    <w:p w:rsidR="00FA6890" w:rsidRPr="00F93C3A" w:rsidRDefault="00FA6890" w:rsidP="00180600">
      <w:pPr>
        <w:spacing w:after="120" w:line="276" w:lineRule="auto"/>
        <w:ind w:left="540" w:hanging="540"/>
        <w:jc w:val="both"/>
        <w:rPr>
          <w:rFonts w:asciiTheme="majorBidi" w:hAnsiTheme="majorBidi" w:cstheme="majorBidi"/>
          <w:iCs/>
          <w:szCs w:val="24"/>
        </w:rPr>
      </w:pPr>
      <w:r w:rsidRPr="00F93C3A">
        <w:rPr>
          <w:rFonts w:asciiTheme="majorBidi" w:hAnsiTheme="majorBidi" w:cstheme="majorBidi"/>
          <w:b/>
          <w:bCs/>
          <w:iCs/>
          <w:szCs w:val="24"/>
        </w:rPr>
        <w:t>Abderrazak El Alami</w:t>
      </w:r>
      <w:r w:rsidRPr="00F93C3A">
        <w:rPr>
          <w:rFonts w:asciiTheme="majorBidi" w:hAnsiTheme="majorBidi" w:cstheme="majorBidi"/>
          <w:iCs/>
          <w:szCs w:val="24"/>
        </w:rPr>
        <w:t xml:space="preserve"> (2017). Les plantes médicinales à usages thérapeutiques dans le Haut Atlas central marocain</w:t>
      </w:r>
      <w:r w:rsidR="005E723F" w:rsidRPr="00F93C3A">
        <w:rPr>
          <w:rFonts w:asciiTheme="majorBidi" w:hAnsiTheme="majorBidi" w:cstheme="majorBidi"/>
          <w:iCs/>
          <w:szCs w:val="24"/>
        </w:rPr>
        <w:t> </w:t>
      </w:r>
      <w:r w:rsidR="000206EF" w:rsidRPr="00F93C3A">
        <w:rPr>
          <w:rFonts w:asciiTheme="majorBidi" w:hAnsiTheme="majorBidi" w:cstheme="majorBidi"/>
          <w:iCs/>
          <w:szCs w:val="24"/>
        </w:rPr>
        <w:t>: Taxonomie</w:t>
      </w:r>
      <w:r w:rsidR="005E723F" w:rsidRPr="00F93C3A">
        <w:rPr>
          <w:rFonts w:asciiTheme="majorBidi" w:hAnsiTheme="majorBidi" w:cstheme="majorBidi"/>
          <w:iCs/>
          <w:szCs w:val="24"/>
        </w:rPr>
        <w:t>, usages, principes actifs, effets biologiques et toxicité. Éditeur</w:t>
      </w:r>
      <w:r w:rsidRPr="00F93C3A">
        <w:rPr>
          <w:rFonts w:asciiTheme="majorBidi" w:hAnsiTheme="majorBidi" w:cstheme="majorBidi"/>
          <w:iCs/>
          <w:szCs w:val="24"/>
        </w:rPr>
        <w:t> : CHAPITRE.COM, 05/2017; ISBN: 979-10-290-0689-0</w:t>
      </w:r>
    </w:p>
    <w:p w:rsidR="00324A9E" w:rsidRPr="00F93C3A" w:rsidRDefault="00324A9E" w:rsidP="00180600">
      <w:pPr>
        <w:spacing w:after="120" w:line="276" w:lineRule="auto"/>
        <w:ind w:left="540" w:hanging="540"/>
        <w:jc w:val="both"/>
        <w:rPr>
          <w:rFonts w:asciiTheme="majorBidi" w:hAnsiTheme="majorBidi" w:cstheme="majorBidi"/>
          <w:iCs/>
          <w:szCs w:val="24"/>
        </w:rPr>
      </w:pPr>
      <w:r w:rsidRPr="00F93C3A">
        <w:rPr>
          <w:rFonts w:asciiTheme="majorBidi" w:hAnsiTheme="majorBidi" w:cstheme="majorBidi"/>
          <w:iCs/>
          <w:szCs w:val="24"/>
        </w:rPr>
        <w:t xml:space="preserve">Hassan Arroub, </w:t>
      </w:r>
      <w:r w:rsidRPr="00F93C3A">
        <w:rPr>
          <w:rFonts w:asciiTheme="majorBidi" w:hAnsiTheme="majorBidi" w:cstheme="majorBidi"/>
          <w:b/>
          <w:bCs/>
          <w:iCs/>
          <w:szCs w:val="24"/>
        </w:rPr>
        <w:t>Abderrazak El Alami</w:t>
      </w:r>
      <w:r w:rsidRPr="00F93C3A">
        <w:rPr>
          <w:rStyle w:val="a-size-large"/>
          <w:rFonts w:asciiTheme="majorBidi" w:hAnsiTheme="majorBidi" w:cstheme="majorBidi"/>
          <w:iCs/>
          <w:szCs w:val="24"/>
        </w:rPr>
        <w:t xml:space="preserve"> (2017). L'amandier cultivé dans la région d'Azilal-Beni Mellal (Maroc): Origine, biologie, écologie et variabilité génétique.</w:t>
      </w:r>
      <w:r w:rsidRPr="00F93C3A">
        <w:rPr>
          <w:rFonts w:asciiTheme="majorBidi" w:hAnsiTheme="majorBidi" w:cstheme="majorBidi"/>
          <w:iCs/>
          <w:szCs w:val="24"/>
        </w:rPr>
        <w:t xml:space="preserve"> Les Editions du Net,</w:t>
      </w:r>
      <w:r w:rsidRPr="00F93C3A">
        <w:rPr>
          <w:rStyle w:val="a-size-large"/>
          <w:rFonts w:asciiTheme="majorBidi" w:hAnsiTheme="majorBidi" w:cstheme="majorBidi"/>
          <w:iCs/>
          <w:szCs w:val="24"/>
        </w:rPr>
        <w:t xml:space="preserve"> </w:t>
      </w:r>
      <w:r w:rsidRPr="00F93C3A">
        <w:rPr>
          <w:rFonts w:asciiTheme="majorBidi" w:hAnsiTheme="majorBidi" w:cstheme="majorBidi"/>
          <w:iCs/>
          <w:szCs w:val="24"/>
        </w:rPr>
        <w:t>ISBN</w:t>
      </w:r>
      <w:r w:rsidRPr="00F93C3A">
        <w:rPr>
          <w:rFonts w:asciiTheme="majorBidi" w:hAnsiTheme="majorBidi" w:cstheme="majorBidi"/>
          <w:b/>
          <w:bCs/>
          <w:iCs/>
          <w:szCs w:val="24"/>
        </w:rPr>
        <w:t xml:space="preserve">: </w:t>
      </w:r>
      <w:r w:rsidRPr="00F93C3A">
        <w:rPr>
          <w:rFonts w:asciiTheme="majorBidi" w:hAnsiTheme="majorBidi" w:cstheme="majorBidi"/>
          <w:iCs/>
          <w:szCs w:val="24"/>
        </w:rPr>
        <w:t>978-2-312-05268-7</w:t>
      </w:r>
    </w:p>
    <w:p w:rsidR="0035516D" w:rsidRPr="00F93C3A" w:rsidRDefault="0035516D" w:rsidP="00180600">
      <w:pPr>
        <w:spacing w:after="120" w:line="276" w:lineRule="auto"/>
        <w:ind w:left="540" w:hanging="540"/>
        <w:jc w:val="both"/>
        <w:rPr>
          <w:rFonts w:asciiTheme="majorBidi" w:hAnsiTheme="majorBidi" w:cstheme="majorBidi"/>
          <w:iCs/>
          <w:szCs w:val="24"/>
        </w:rPr>
      </w:pPr>
      <w:r w:rsidRPr="00F93C3A">
        <w:rPr>
          <w:rFonts w:asciiTheme="majorBidi" w:hAnsiTheme="majorBidi" w:cstheme="majorBidi"/>
          <w:b/>
          <w:bCs/>
          <w:iCs/>
          <w:szCs w:val="24"/>
        </w:rPr>
        <w:t>Abderrazak El Alami</w:t>
      </w:r>
      <w:r w:rsidRPr="00F93C3A">
        <w:rPr>
          <w:rFonts w:asciiTheme="majorBidi" w:hAnsiTheme="majorBidi" w:cstheme="majorBidi"/>
          <w:iCs/>
          <w:szCs w:val="24"/>
        </w:rPr>
        <w:t xml:space="preserve"> (2016). </w:t>
      </w:r>
      <w:r w:rsidRPr="00F93C3A">
        <w:rPr>
          <w:rStyle w:val="a-size-large"/>
          <w:rFonts w:asciiTheme="majorBidi" w:hAnsiTheme="majorBidi" w:cstheme="majorBidi"/>
          <w:iCs/>
          <w:szCs w:val="24"/>
        </w:rPr>
        <w:t>Les mammifères sauvages actuels et disparus de l’Atlas d’Azilal, Maroc: Distribution géographique, statut et menaces</w:t>
      </w:r>
      <w:r w:rsidRPr="00F93C3A">
        <w:rPr>
          <w:rFonts w:asciiTheme="majorBidi" w:hAnsiTheme="majorBidi" w:cstheme="majorBidi"/>
          <w:iCs/>
          <w:szCs w:val="24"/>
        </w:rPr>
        <w:t>. Éditions universitaires européennes, ISBN: 978-3-8416-1141-3</w:t>
      </w:r>
    </w:p>
    <w:p w:rsidR="0035516D" w:rsidRPr="00E844F3" w:rsidRDefault="0035516D" w:rsidP="00180600">
      <w:pPr>
        <w:spacing w:after="120" w:line="276" w:lineRule="auto"/>
        <w:ind w:left="540" w:hanging="540"/>
        <w:jc w:val="both"/>
        <w:rPr>
          <w:rFonts w:asciiTheme="majorBidi" w:hAnsiTheme="majorBidi" w:cstheme="majorBidi"/>
          <w:iCs/>
          <w:szCs w:val="24"/>
        </w:rPr>
      </w:pPr>
      <w:r w:rsidRPr="00F93C3A">
        <w:rPr>
          <w:rFonts w:asciiTheme="majorBidi" w:hAnsiTheme="majorBidi" w:cstheme="majorBidi"/>
          <w:b/>
          <w:bCs/>
          <w:iCs/>
          <w:szCs w:val="24"/>
        </w:rPr>
        <w:t>Abderrazak El Alami</w:t>
      </w:r>
      <w:r w:rsidRPr="00F93C3A">
        <w:rPr>
          <w:rFonts w:asciiTheme="majorBidi" w:hAnsiTheme="majorBidi" w:cstheme="majorBidi"/>
          <w:iCs/>
          <w:szCs w:val="24"/>
        </w:rPr>
        <w:t xml:space="preserve"> (2016).  Influence de l’Homme sur les populations du magot : Cas du Haut Atlas central. </w:t>
      </w:r>
      <w:r w:rsidRPr="00E844F3">
        <w:rPr>
          <w:rFonts w:asciiTheme="majorBidi" w:hAnsiTheme="majorBidi" w:cstheme="majorBidi"/>
          <w:iCs/>
          <w:szCs w:val="24"/>
        </w:rPr>
        <w:t>Editions Universitaires Européennes, ISBN: 978-3-639-50756-0</w:t>
      </w:r>
    </w:p>
    <w:p w:rsidR="009910E2" w:rsidRPr="00BD283C" w:rsidRDefault="009910E2" w:rsidP="00BD283C">
      <w:pPr>
        <w:spacing w:line="276" w:lineRule="auto"/>
        <w:jc w:val="both"/>
        <w:rPr>
          <w:rFonts w:asciiTheme="majorBidi" w:hAnsiTheme="majorBidi" w:cstheme="majorBidi"/>
          <w:szCs w:val="24"/>
        </w:rPr>
      </w:pPr>
    </w:p>
    <w:sectPr w:rsidR="009910E2" w:rsidRPr="00BD283C" w:rsidSect="005E3787">
      <w:headerReference w:type="default" r:id="rId7"/>
      <w:footerReference w:type="default" r:id="rId8"/>
      <w:pgSz w:w="11880" w:h="16805"/>
      <w:pgMar w:top="1140" w:right="1134" w:bottom="1140" w:left="1418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3A7" w:rsidRDefault="003C63A7">
      <w:r>
        <w:separator/>
      </w:r>
    </w:p>
  </w:endnote>
  <w:endnote w:type="continuationSeparator" w:id="0">
    <w:p w:rsidR="003C63A7" w:rsidRDefault="003C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695"/>
      <w:docPartObj>
        <w:docPartGallery w:val="Page Numbers (Bottom of Page)"/>
        <w:docPartUnique/>
      </w:docPartObj>
    </w:sdtPr>
    <w:sdtContent>
      <w:p w:rsidR="007666CE" w:rsidRDefault="00004378">
        <w:pPr>
          <w:pStyle w:val="Pieddepage"/>
          <w:jc w:val="right"/>
        </w:pPr>
        <w:fldSimple w:instr=" PAGE   \* MERGEFORMAT ">
          <w:r w:rsidR="003C63A7">
            <w:rPr>
              <w:noProof/>
            </w:rPr>
            <w:t>1</w:t>
          </w:r>
        </w:fldSimple>
      </w:p>
    </w:sdtContent>
  </w:sdt>
  <w:p w:rsidR="007666CE" w:rsidRDefault="007666CE">
    <w:pPr>
      <w:pStyle w:val="Pieddepage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3A7" w:rsidRDefault="003C63A7">
      <w:r>
        <w:separator/>
      </w:r>
    </w:p>
  </w:footnote>
  <w:footnote w:type="continuationSeparator" w:id="0">
    <w:p w:rsidR="003C63A7" w:rsidRDefault="003C6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CE" w:rsidRDefault="007666CE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E41"/>
    <w:multiLevelType w:val="hybridMultilevel"/>
    <w:tmpl w:val="FB269926"/>
    <w:lvl w:ilvl="0" w:tplc="C7EAD182">
      <w:numFmt w:val="bullet"/>
      <w:lvlText w:val="-"/>
      <w:lvlJc w:val="left"/>
      <w:pPr>
        <w:ind w:left="105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6FF20B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50009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994C91"/>
    <w:multiLevelType w:val="hybridMultilevel"/>
    <w:tmpl w:val="14709486"/>
    <w:lvl w:ilvl="0" w:tplc="068C8D62">
      <w:start w:val="1"/>
      <w:numFmt w:val="decimal"/>
      <w:lvlText w:val="%1."/>
      <w:lvlJc w:val="left"/>
      <w:pPr>
        <w:tabs>
          <w:tab w:val="num" w:pos="2076"/>
        </w:tabs>
        <w:ind w:left="2076" w:hanging="360"/>
      </w:pPr>
      <w:rPr>
        <w:rFonts w:hint="default"/>
        <w:b w:val="0"/>
        <w:i w:val="0"/>
      </w:rPr>
    </w:lvl>
    <w:lvl w:ilvl="1" w:tplc="48B6D9A8">
      <w:start w:val="1"/>
      <w:numFmt w:val="upperLetter"/>
      <w:lvlText w:val="%2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">
    <w:nsid w:val="10ED7B3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D06074"/>
    <w:multiLevelType w:val="hybridMultilevel"/>
    <w:tmpl w:val="1D3CDB56"/>
    <w:lvl w:ilvl="0" w:tplc="B442F7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5581"/>
    <w:multiLevelType w:val="hybridMultilevel"/>
    <w:tmpl w:val="E7B0F2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B0C1F"/>
    <w:multiLevelType w:val="hybridMultilevel"/>
    <w:tmpl w:val="1A3E207A"/>
    <w:lvl w:ilvl="0" w:tplc="C0503E44">
      <w:numFmt w:val="bullet"/>
      <w:lvlText w:val="-"/>
      <w:lvlJc w:val="left"/>
      <w:pPr>
        <w:ind w:left="720" w:hanging="360"/>
      </w:pPr>
      <w:rPr>
        <w:rFonts w:ascii="Georgia" w:eastAsia="Times New Roman" w:hAnsi="Georgia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35BB0"/>
    <w:multiLevelType w:val="multilevel"/>
    <w:tmpl w:val="8D5A3D3C"/>
    <w:lvl w:ilvl="0">
      <w:start w:val="2014"/>
      <w:numFmt w:val="decimal"/>
      <w:lvlText w:val="%1"/>
      <w:lvlJc w:val="left"/>
      <w:pPr>
        <w:ind w:left="1125" w:hanging="1125"/>
      </w:pPr>
      <w:rPr>
        <w:rFonts w:hint="default"/>
        <w:b w:val="0"/>
        <w:i w:val="0"/>
      </w:rPr>
    </w:lvl>
    <w:lvl w:ilvl="1">
      <w:start w:val="2015"/>
      <w:numFmt w:val="decimal"/>
      <w:lvlText w:val="%1-%2"/>
      <w:lvlJc w:val="left"/>
      <w:pPr>
        <w:ind w:left="2260" w:hanging="1125"/>
      </w:pPr>
      <w:rPr>
        <w:rFonts w:hint="default"/>
        <w:b w:val="0"/>
        <w:i w:val="0"/>
      </w:rPr>
    </w:lvl>
    <w:lvl w:ilvl="2">
      <w:start w:val="1"/>
      <w:numFmt w:val="decimal"/>
      <w:lvlText w:val="%1-%2.%3"/>
      <w:lvlJc w:val="left"/>
      <w:pPr>
        <w:ind w:left="3495" w:hanging="1125"/>
      </w:pPr>
      <w:rPr>
        <w:rFonts w:hint="default"/>
        <w:b w:val="0"/>
        <w:i w:val="0"/>
      </w:rPr>
    </w:lvl>
    <w:lvl w:ilvl="3">
      <w:start w:val="1"/>
      <w:numFmt w:val="decimal"/>
      <w:lvlText w:val="%1-%2.%3.%4"/>
      <w:lvlJc w:val="left"/>
      <w:pPr>
        <w:ind w:left="4680" w:hanging="1125"/>
      </w:pPr>
      <w:rPr>
        <w:rFonts w:hint="default"/>
        <w:b w:val="0"/>
        <w:i w:val="0"/>
      </w:rPr>
    </w:lvl>
    <w:lvl w:ilvl="4">
      <w:start w:val="1"/>
      <w:numFmt w:val="decimal"/>
      <w:lvlText w:val="%1-%2.%3.%4.%5"/>
      <w:lvlJc w:val="left"/>
      <w:pPr>
        <w:ind w:left="6180" w:hanging="1440"/>
      </w:pPr>
      <w:rPr>
        <w:rFonts w:hint="default"/>
        <w:b w:val="0"/>
        <w:i w:val="0"/>
      </w:rPr>
    </w:lvl>
    <w:lvl w:ilvl="5">
      <w:start w:val="1"/>
      <w:numFmt w:val="decimal"/>
      <w:lvlText w:val="%1-%2.%3.%4.%5.%6"/>
      <w:lvlJc w:val="left"/>
      <w:pPr>
        <w:ind w:left="7365" w:hanging="1440"/>
      </w:pPr>
      <w:rPr>
        <w:rFonts w:hint="default"/>
        <w:b w:val="0"/>
        <w:i w:val="0"/>
      </w:rPr>
    </w:lvl>
    <w:lvl w:ilvl="6">
      <w:start w:val="1"/>
      <w:numFmt w:val="decimal"/>
      <w:lvlText w:val="%1-%2.%3.%4.%5.%6.%7"/>
      <w:lvlJc w:val="left"/>
      <w:pPr>
        <w:ind w:left="8910" w:hanging="1800"/>
      </w:pPr>
      <w:rPr>
        <w:rFonts w:hint="default"/>
        <w:b w:val="0"/>
        <w:i w:val="0"/>
      </w:rPr>
    </w:lvl>
    <w:lvl w:ilvl="7">
      <w:start w:val="1"/>
      <w:numFmt w:val="decimal"/>
      <w:lvlText w:val="%1-%2.%3.%4.%5.%6.%7.%8"/>
      <w:lvlJc w:val="left"/>
      <w:pPr>
        <w:ind w:left="10455" w:hanging="2160"/>
      </w:pPr>
      <w:rPr>
        <w:rFonts w:hint="default"/>
        <w:b w:val="0"/>
        <w:i w:val="0"/>
      </w:rPr>
    </w:lvl>
    <w:lvl w:ilvl="8">
      <w:start w:val="1"/>
      <w:numFmt w:val="decimal"/>
      <w:lvlText w:val="%1-%2.%3.%4.%5.%6.%7.%8.%9"/>
      <w:lvlJc w:val="left"/>
      <w:pPr>
        <w:ind w:left="11640" w:hanging="2160"/>
      </w:pPr>
      <w:rPr>
        <w:rFonts w:hint="default"/>
        <w:b w:val="0"/>
        <w:i w:val="0"/>
      </w:rPr>
    </w:lvl>
  </w:abstractNum>
  <w:abstractNum w:abstractNumId="9">
    <w:nsid w:val="2C0B5B81"/>
    <w:multiLevelType w:val="multilevel"/>
    <w:tmpl w:val="6F6C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3483C"/>
    <w:multiLevelType w:val="hybridMultilevel"/>
    <w:tmpl w:val="2CEA8076"/>
    <w:lvl w:ilvl="0" w:tplc="6F2C75BC">
      <w:numFmt w:val="bullet"/>
      <w:lvlText w:val=""/>
      <w:lvlJc w:val="left"/>
      <w:pPr>
        <w:ind w:left="644" w:hanging="360"/>
      </w:pPr>
      <w:rPr>
        <w:rFonts w:ascii="Wingdings" w:eastAsia="Times New Roman" w:hAnsi="Wingdings" w:cs="Arial" w:hint="default"/>
        <w:b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6215E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72C4A22"/>
    <w:multiLevelType w:val="hybridMultilevel"/>
    <w:tmpl w:val="EB6C49AE"/>
    <w:lvl w:ilvl="0" w:tplc="745090AE"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632EA"/>
    <w:multiLevelType w:val="hybridMultilevel"/>
    <w:tmpl w:val="14FC56C6"/>
    <w:lvl w:ilvl="0" w:tplc="040C0001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38E43A7F"/>
    <w:multiLevelType w:val="multilevel"/>
    <w:tmpl w:val="9BF6CA76"/>
    <w:lvl w:ilvl="0">
      <w:start w:val="2014"/>
      <w:numFmt w:val="decimal"/>
      <w:lvlText w:val="%1"/>
      <w:lvlJc w:val="left"/>
      <w:pPr>
        <w:ind w:left="1155" w:hanging="1155"/>
      </w:pPr>
      <w:rPr>
        <w:rFonts w:hint="default"/>
        <w:b w:val="0"/>
        <w:i w:val="0"/>
      </w:rPr>
    </w:lvl>
    <w:lvl w:ilvl="1">
      <w:start w:val="2015"/>
      <w:numFmt w:val="decimal"/>
      <w:lvlText w:val="%1-%2"/>
      <w:lvlJc w:val="left"/>
      <w:pPr>
        <w:ind w:left="1155" w:hanging="1155"/>
      </w:pPr>
      <w:rPr>
        <w:rFonts w:hint="default"/>
        <w:b w:val="0"/>
        <w:i w:val="0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  <w:b w:val="0"/>
        <w:i w:val="0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  <w:b w:val="0"/>
        <w:i w:val="0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  <w:b w:val="0"/>
        <w:i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5">
    <w:nsid w:val="3CF67BAB"/>
    <w:multiLevelType w:val="multilevel"/>
    <w:tmpl w:val="4F24878A"/>
    <w:lvl w:ilvl="0">
      <w:start w:val="2014"/>
      <w:numFmt w:val="decimal"/>
      <w:lvlText w:val="%1-"/>
      <w:lvlJc w:val="left"/>
      <w:pPr>
        <w:ind w:left="1185" w:hanging="1185"/>
      </w:pPr>
      <w:rPr>
        <w:rFonts w:hint="default"/>
        <w:b w:val="0"/>
        <w:i w:val="0"/>
      </w:rPr>
    </w:lvl>
    <w:lvl w:ilvl="1">
      <w:start w:val="2015"/>
      <w:numFmt w:val="decimal"/>
      <w:lvlText w:val="%1-%2."/>
      <w:lvlJc w:val="left"/>
      <w:pPr>
        <w:ind w:left="1185" w:hanging="1185"/>
      </w:pPr>
      <w:rPr>
        <w:rFonts w:hint="default"/>
        <w:b w:val="0"/>
        <w:i w:val="0"/>
      </w:rPr>
    </w:lvl>
    <w:lvl w:ilvl="2">
      <w:start w:val="1"/>
      <w:numFmt w:val="decimal"/>
      <w:lvlText w:val="%1-%2.%3."/>
      <w:lvlJc w:val="left"/>
      <w:pPr>
        <w:ind w:left="1185" w:hanging="1185"/>
      </w:pPr>
      <w:rPr>
        <w:rFonts w:hint="default"/>
        <w:b w:val="0"/>
        <w:i w:val="0"/>
      </w:rPr>
    </w:lvl>
    <w:lvl w:ilvl="3">
      <w:start w:val="1"/>
      <w:numFmt w:val="decimal"/>
      <w:lvlText w:val="%1-%2.%3.%4."/>
      <w:lvlJc w:val="left"/>
      <w:pPr>
        <w:ind w:left="1185" w:hanging="1185"/>
      </w:pPr>
      <w:rPr>
        <w:rFonts w:hint="default"/>
        <w:b w:val="0"/>
        <w:i w:val="0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  <w:b w:val="0"/>
        <w:i w:val="0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  <w:b w:val="0"/>
        <w:i w:val="0"/>
      </w:rPr>
    </w:lvl>
  </w:abstractNum>
  <w:abstractNum w:abstractNumId="16">
    <w:nsid w:val="4426309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3B17B13"/>
    <w:multiLevelType w:val="hybridMultilevel"/>
    <w:tmpl w:val="F8B2913E"/>
    <w:lvl w:ilvl="0" w:tplc="1AC20040">
      <w:numFmt w:val="bullet"/>
      <w:lvlText w:val="-"/>
      <w:lvlJc w:val="left"/>
      <w:pPr>
        <w:ind w:left="644" w:hanging="360"/>
      </w:pPr>
      <w:rPr>
        <w:rFonts w:ascii="Monotype Corsiva" w:eastAsia="Times New Roman" w:hAnsi="Monotype Corsiva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486696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0211CCD"/>
    <w:multiLevelType w:val="hybridMultilevel"/>
    <w:tmpl w:val="09BCBD86"/>
    <w:lvl w:ilvl="0" w:tplc="420C4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E3958"/>
    <w:multiLevelType w:val="hybridMultilevel"/>
    <w:tmpl w:val="AAAC1930"/>
    <w:lvl w:ilvl="0" w:tplc="1474F28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C6D6A8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D661F06"/>
    <w:multiLevelType w:val="hybridMultilevel"/>
    <w:tmpl w:val="5F76AFC8"/>
    <w:lvl w:ilvl="0" w:tplc="068C8D62">
      <w:start w:val="1"/>
      <w:numFmt w:val="decimal"/>
      <w:lvlText w:val="%1."/>
      <w:lvlJc w:val="left"/>
      <w:pPr>
        <w:tabs>
          <w:tab w:val="num" w:pos="2076"/>
        </w:tabs>
        <w:ind w:left="2076" w:hanging="360"/>
      </w:pPr>
      <w:rPr>
        <w:rFonts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79DF3421"/>
    <w:multiLevelType w:val="singleLevel"/>
    <w:tmpl w:val="DA0E04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</w:num>
  <w:num w:numId="3">
    <w:abstractNumId w:val="21"/>
  </w:num>
  <w:num w:numId="4">
    <w:abstractNumId w:val="2"/>
  </w:num>
  <w:num w:numId="5">
    <w:abstractNumId w:val="18"/>
  </w:num>
  <w:num w:numId="6">
    <w:abstractNumId w:val="1"/>
  </w:num>
  <w:num w:numId="7">
    <w:abstractNumId w:val="16"/>
  </w:num>
  <w:num w:numId="8">
    <w:abstractNumId w:val="23"/>
  </w:num>
  <w:num w:numId="9">
    <w:abstractNumId w:val="22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17"/>
  </w:num>
  <w:num w:numId="15">
    <w:abstractNumId w:val="10"/>
  </w:num>
  <w:num w:numId="16">
    <w:abstractNumId w:val="14"/>
  </w:num>
  <w:num w:numId="17">
    <w:abstractNumId w:val="15"/>
  </w:num>
  <w:num w:numId="18">
    <w:abstractNumId w:val="8"/>
  </w:num>
  <w:num w:numId="19">
    <w:abstractNumId w:val="12"/>
  </w:num>
  <w:num w:numId="20">
    <w:abstractNumId w:val="7"/>
  </w:num>
  <w:num w:numId="21">
    <w:abstractNumId w:val="9"/>
  </w:num>
  <w:num w:numId="22">
    <w:abstractNumId w:val="6"/>
  </w:num>
  <w:num w:numId="23">
    <w:abstractNumId w:val="2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intFractionalCharacterWidth/>
  <w:embedSystemFonts/>
  <w:stylePaneFormatFilter w:val="3F01"/>
  <w:defaultTabStop w:val="706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tDAxMTM2MjY2MTY0MzZV0lEKTi0uzszPAykwrAUAEwH0IywAAAA="/>
  </w:docVars>
  <w:rsids>
    <w:rsidRoot w:val="00DD1A7A"/>
    <w:rsid w:val="00004378"/>
    <w:rsid w:val="0000445D"/>
    <w:rsid w:val="00004BD2"/>
    <w:rsid w:val="0000615B"/>
    <w:rsid w:val="000206EF"/>
    <w:rsid w:val="00023791"/>
    <w:rsid w:val="00025AAA"/>
    <w:rsid w:val="000316ED"/>
    <w:rsid w:val="00036469"/>
    <w:rsid w:val="000456C4"/>
    <w:rsid w:val="00050CFF"/>
    <w:rsid w:val="00057121"/>
    <w:rsid w:val="000576B2"/>
    <w:rsid w:val="00065341"/>
    <w:rsid w:val="000802B5"/>
    <w:rsid w:val="000824AD"/>
    <w:rsid w:val="00090601"/>
    <w:rsid w:val="00090946"/>
    <w:rsid w:val="000A0C72"/>
    <w:rsid w:val="000A5EBF"/>
    <w:rsid w:val="000B7249"/>
    <w:rsid w:val="000C4F86"/>
    <w:rsid w:val="000D06CC"/>
    <w:rsid w:val="000F1DA4"/>
    <w:rsid w:val="000F50B4"/>
    <w:rsid w:val="000F6A0B"/>
    <w:rsid w:val="00107F3F"/>
    <w:rsid w:val="0011398C"/>
    <w:rsid w:val="00114A85"/>
    <w:rsid w:val="0015289C"/>
    <w:rsid w:val="001568CA"/>
    <w:rsid w:val="0016227A"/>
    <w:rsid w:val="00170C1B"/>
    <w:rsid w:val="00180600"/>
    <w:rsid w:val="001819D6"/>
    <w:rsid w:val="0018223B"/>
    <w:rsid w:val="0019433B"/>
    <w:rsid w:val="001A4A1A"/>
    <w:rsid w:val="001B1923"/>
    <w:rsid w:val="001B3C2A"/>
    <w:rsid w:val="001C2CAF"/>
    <w:rsid w:val="001D65EC"/>
    <w:rsid w:val="001F6123"/>
    <w:rsid w:val="001F7BB0"/>
    <w:rsid w:val="002030D9"/>
    <w:rsid w:val="002316B0"/>
    <w:rsid w:val="002361C7"/>
    <w:rsid w:val="00242ABD"/>
    <w:rsid w:val="00245446"/>
    <w:rsid w:val="002511AA"/>
    <w:rsid w:val="0025449C"/>
    <w:rsid w:val="00254D86"/>
    <w:rsid w:val="00274D43"/>
    <w:rsid w:val="002816DD"/>
    <w:rsid w:val="00287A88"/>
    <w:rsid w:val="002936BF"/>
    <w:rsid w:val="002A51FF"/>
    <w:rsid w:val="002A753F"/>
    <w:rsid w:val="002B5CF8"/>
    <w:rsid w:val="002C1EAC"/>
    <w:rsid w:val="002C5169"/>
    <w:rsid w:val="002C7F1E"/>
    <w:rsid w:val="002D64CD"/>
    <w:rsid w:val="003007D0"/>
    <w:rsid w:val="00310258"/>
    <w:rsid w:val="00316842"/>
    <w:rsid w:val="00324A9E"/>
    <w:rsid w:val="00331BCC"/>
    <w:rsid w:val="003351DB"/>
    <w:rsid w:val="00345376"/>
    <w:rsid w:val="003457D8"/>
    <w:rsid w:val="00347615"/>
    <w:rsid w:val="0034785C"/>
    <w:rsid w:val="00352418"/>
    <w:rsid w:val="00352F22"/>
    <w:rsid w:val="0035516D"/>
    <w:rsid w:val="003610B4"/>
    <w:rsid w:val="00361577"/>
    <w:rsid w:val="00363820"/>
    <w:rsid w:val="00366D1A"/>
    <w:rsid w:val="003723C9"/>
    <w:rsid w:val="00373C07"/>
    <w:rsid w:val="00380FC6"/>
    <w:rsid w:val="0038447C"/>
    <w:rsid w:val="00397EA0"/>
    <w:rsid w:val="003A3ABF"/>
    <w:rsid w:val="003A3B31"/>
    <w:rsid w:val="003B10F0"/>
    <w:rsid w:val="003B4A8E"/>
    <w:rsid w:val="003B4FEB"/>
    <w:rsid w:val="003C63A7"/>
    <w:rsid w:val="003D2E6F"/>
    <w:rsid w:val="003E74DA"/>
    <w:rsid w:val="003F5E08"/>
    <w:rsid w:val="00403827"/>
    <w:rsid w:val="00411CE0"/>
    <w:rsid w:val="00427E50"/>
    <w:rsid w:val="00433CBA"/>
    <w:rsid w:val="00443070"/>
    <w:rsid w:val="00445BB1"/>
    <w:rsid w:val="00446997"/>
    <w:rsid w:val="00446BCA"/>
    <w:rsid w:val="004475F6"/>
    <w:rsid w:val="00451474"/>
    <w:rsid w:val="00455C00"/>
    <w:rsid w:val="00462B9A"/>
    <w:rsid w:val="004A0726"/>
    <w:rsid w:val="004A14F1"/>
    <w:rsid w:val="004B422A"/>
    <w:rsid w:val="004C1DC3"/>
    <w:rsid w:val="004E19E0"/>
    <w:rsid w:val="004E57C8"/>
    <w:rsid w:val="004F583E"/>
    <w:rsid w:val="00504F64"/>
    <w:rsid w:val="0050703B"/>
    <w:rsid w:val="00530943"/>
    <w:rsid w:val="005350EC"/>
    <w:rsid w:val="005353BB"/>
    <w:rsid w:val="00537E33"/>
    <w:rsid w:val="00540DBC"/>
    <w:rsid w:val="00550215"/>
    <w:rsid w:val="00553A0E"/>
    <w:rsid w:val="00556996"/>
    <w:rsid w:val="00575CEA"/>
    <w:rsid w:val="00576BD5"/>
    <w:rsid w:val="00580AA5"/>
    <w:rsid w:val="00580D15"/>
    <w:rsid w:val="005831C4"/>
    <w:rsid w:val="00586009"/>
    <w:rsid w:val="00586C95"/>
    <w:rsid w:val="00593544"/>
    <w:rsid w:val="0059715C"/>
    <w:rsid w:val="005A36E5"/>
    <w:rsid w:val="005B1281"/>
    <w:rsid w:val="005B7BF7"/>
    <w:rsid w:val="005C271B"/>
    <w:rsid w:val="005D67A8"/>
    <w:rsid w:val="005E3787"/>
    <w:rsid w:val="005E723F"/>
    <w:rsid w:val="006072C6"/>
    <w:rsid w:val="00614788"/>
    <w:rsid w:val="00634C18"/>
    <w:rsid w:val="0064113A"/>
    <w:rsid w:val="006569FC"/>
    <w:rsid w:val="00657984"/>
    <w:rsid w:val="00663024"/>
    <w:rsid w:val="00665ACC"/>
    <w:rsid w:val="006676E1"/>
    <w:rsid w:val="0067034F"/>
    <w:rsid w:val="00670C21"/>
    <w:rsid w:val="006919A3"/>
    <w:rsid w:val="006C12BC"/>
    <w:rsid w:val="006C296E"/>
    <w:rsid w:val="006C33BB"/>
    <w:rsid w:val="006C37D4"/>
    <w:rsid w:val="006C53A8"/>
    <w:rsid w:val="006C74F8"/>
    <w:rsid w:val="006E2DFE"/>
    <w:rsid w:val="006F138B"/>
    <w:rsid w:val="00705C2D"/>
    <w:rsid w:val="00705CF0"/>
    <w:rsid w:val="00713912"/>
    <w:rsid w:val="007177F2"/>
    <w:rsid w:val="00730308"/>
    <w:rsid w:val="00731391"/>
    <w:rsid w:val="007418FD"/>
    <w:rsid w:val="00744CFB"/>
    <w:rsid w:val="00746023"/>
    <w:rsid w:val="007526A6"/>
    <w:rsid w:val="00755E9C"/>
    <w:rsid w:val="00761C04"/>
    <w:rsid w:val="007666CE"/>
    <w:rsid w:val="00771A4E"/>
    <w:rsid w:val="00776A0D"/>
    <w:rsid w:val="007821D6"/>
    <w:rsid w:val="00783AC6"/>
    <w:rsid w:val="00786A2B"/>
    <w:rsid w:val="00794561"/>
    <w:rsid w:val="007A7519"/>
    <w:rsid w:val="007B76D7"/>
    <w:rsid w:val="007D20C7"/>
    <w:rsid w:val="007D555F"/>
    <w:rsid w:val="007D570E"/>
    <w:rsid w:val="007E0A8C"/>
    <w:rsid w:val="00802C15"/>
    <w:rsid w:val="00804C83"/>
    <w:rsid w:val="008561E2"/>
    <w:rsid w:val="008572EB"/>
    <w:rsid w:val="008669B8"/>
    <w:rsid w:val="00870191"/>
    <w:rsid w:val="00877029"/>
    <w:rsid w:val="00880F41"/>
    <w:rsid w:val="008847C6"/>
    <w:rsid w:val="00890313"/>
    <w:rsid w:val="008A2D89"/>
    <w:rsid w:val="008A470E"/>
    <w:rsid w:val="008B3BBD"/>
    <w:rsid w:val="008B3FEB"/>
    <w:rsid w:val="008B5CB7"/>
    <w:rsid w:val="008B65FE"/>
    <w:rsid w:val="008D18C2"/>
    <w:rsid w:val="008D4E8C"/>
    <w:rsid w:val="008E08D5"/>
    <w:rsid w:val="008E5344"/>
    <w:rsid w:val="008F1CBF"/>
    <w:rsid w:val="008F5C4F"/>
    <w:rsid w:val="008F7EBA"/>
    <w:rsid w:val="00916828"/>
    <w:rsid w:val="009251D8"/>
    <w:rsid w:val="00935C7B"/>
    <w:rsid w:val="00945EE7"/>
    <w:rsid w:val="00946E42"/>
    <w:rsid w:val="009479F9"/>
    <w:rsid w:val="00952870"/>
    <w:rsid w:val="00956D26"/>
    <w:rsid w:val="009652C9"/>
    <w:rsid w:val="009830A2"/>
    <w:rsid w:val="00984C1D"/>
    <w:rsid w:val="009910E2"/>
    <w:rsid w:val="009D1A69"/>
    <w:rsid w:val="009D276B"/>
    <w:rsid w:val="009D5709"/>
    <w:rsid w:val="009D7130"/>
    <w:rsid w:val="009E56EF"/>
    <w:rsid w:val="009E6FBF"/>
    <w:rsid w:val="00A04BC5"/>
    <w:rsid w:val="00A12CB9"/>
    <w:rsid w:val="00A263A4"/>
    <w:rsid w:val="00A276B8"/>
    <w:rsid w:val="00A35175"/>
    <w:rsid w:val="00A35D06"/>
    <w:rsid w:val="00A537A5"/>
    <w:rsid w:val="00A56A5D"/>
    <w:rsid w:val="00A81D62"/>
    <w:rsid w:val="00A8336B"/>
    <w:rsid w:val="00A84576"/>
    <w:rsid w:val="00A870C8"/>
    <w:rsid w:val="00A96AE3"/>
    <w:rsid w:val="00A97E56"/>
    <w:rsid w:val="00AA1A5D"/>
    <w:rsid w:val="00AD0F42"/>
    <w:rsid w:val="00AD26BA"/>
    <w:rsid w:val="00AD55A8"/>
    <w:rsid w:val="00AD6BDB"/>
    <w:rsid w:val="00AD7B4B"/>
    <w:rsid w:val="00AE148F"/>
    <w:rsid w:val="00AE5152"/>
    <w:rsid w:val="00AF46D4"/>
    <w:rsid w:val="00AF47A5"/>
    <w:rsid w:val="00AF4A17"/>
    <w:rsid w:val="00B05F6D"/>
    <w:rsid w:val="00B06C90"/>
    <w:rsid w:val="00B1039B"/>
    <w:rsid w:val="00B10F06"/>
    <w:rsid w:val="00B1217A"/>
    <w:rsid w:val="00B13D7E"/>
    <w:rsid w:val="00B20A3D"/>
    <w:rsid w:val="00B248F1"/>
    <w:rsid w:val="00B30A7B"/>
    <w:rsid w:val="00B378D1"/>
    <w:rsid w:val="00B422E8"/>
    <w:rsid w:val="00B45B47"/>
    <w:rsid w:val="00B85A2D"/>
    <w:rsid w:val="00BA36A9"/>
    <w:rsid w:val="00BA6645"/>
    <w:rsid w:val="00BA7518"/>
    <w:rsid w:val="00BB0DC8"/>
    <w:rsid w:val="00BB2007"/>
    <w:rsid w:val="00BC06BA"/>
    <w:rsid w:val="00BC0AE2"/>
    <w:rsid w:val="00BC16E6"/>
    <w:rsid w:val="00BD040E"/>
    <w:rsid w:val="00BD283C"/>
    <w:rsid w:val="00BD2B32"/>
    <w:rsid w:val="00BF05F6"/>
    <w:rsid w:val="00C05CBE"/>
    <w:rsid w:val="00C06B79"/>
    <w:rsid w:val="00C53CDA"/>
    <w:rsid w:val="00C56147"/>
    <w:rsid w:val="00C56C75"/>
    <w:rsid w:val="00C57533"/>
    <w:rsid w:val="00C576B1"/>
    <w:rsid w:val="00C61E19"/>
    <w:rsid w:val="00C8350E"/>
    <w:rsid w:val="00C90349"/>
    <w:rsid w:val="00CB6516"/>
    <w:rsid w:val="00CD1232"/>
    <w:rsid w:val="00CD2825"/>
    <w:rsid w:val="00CD5649"/>
    <w:rsid w:val="00CD5D38"/>
    <w:rsid w:val="00CF15C4"/>
    <w:rsid w:val="00CF1B91"/>
    <w:rsid w:val="00D06FF2"/>
    <w:rsid w:val="00D15422"/>
    <w:rsid w:val="00D22821"/>
    <w:rsid w:val="00D42C65"/>
    <w:rsid w:val="00D439B2"/>
    <w:rsid w:val="00D46111"/>
    <w:rsid w:val="00D652D1"/>
    <w:rsid w:val="00D86F98"/>
    <w:rsid w:val="00D9215C"/>
    <w:rsid w:val="00DA0DD4"/>
    <w:rsid w:val="00DA2438"/>
    <w:rsid w:val="00DC584A"/>
    <w:rsid w:val="00DC5D08"/>
    <w:rsid w:val="00DD1A7A"/>
    <w:rsid w:val="00DD1A81"/>
    <w:rsid w:val="00DD2459"/>
    <w:rsid w:val="00DD2FD1"/>
    <w:rsid w:val="00DD4D2D"/>
    <w:rsid w:val="00DD6FE2"/>
    <w:rsid w:val="00DD77A1"/>
    <w:rsid w:val="00DE0AB9"/>
    <w:rsid w:val="00DE1257"/>
    <w:rsid w:val="00DE1839"/>
    <w:rsid w:val="00DE6470"/>
    <w:rsid w:val="00E04B21"/>
    <w:rsid w:val="00E07E17"/>
    <w:rsid w:val="00E16EC6"/>
    <w:rsid w:val="00E26174"/>
    <w:rsid w:val="00E33134"/>
    <w:rsid w:val="00E37A67"/>
    <w:rsid w:val="00E40298"/>
    <w:rsid w:val="00E41396"/>
    <w:rsid w:val="00E43366"/>
    <w:rsid w:val="00E454DB"/>
    <w:rsid w:val="00E52DD7"/>
    <w:rsid w:val="00E55100"/>
    <w:rsid w:val="00E5751D"/>
    <w:rsid w:val="00E613B4"/>
    <w:rsid w:val="00E64523"/>
    <w:rsid w:val="00E844F3"/>
    <w:rsid w:val="00E930AE"/>
    <w:rsid w:val="00E9484F"/>
    <w:rsid w:val="00EA6452"/>
    <w:rsid w:val="00EA71B9"/>
    <w:rsid w:val="00EB2B8E"/>
    <w:rsid w:val="00EB45FC"/>
    <w:rsid w:val="00EC1165"/>
    <w:rsid w:val="00EC27B0"/>
    <w:rsid w:val="00EC5299"/>
    <w:rsid w:val="00EC65AC"/>
    <w:rsid w:val="00EE20BE"/>
    <w:rsid w:val="00EE4139"/>
    <w:rsid w:val="00EE5EBF"/>
    <w:rsid w:val="00EF05DF"/>
    <w:rsid w:val="00EF0E32"/>
    <w:rsid w:val="00EF216D"/>
    <w:rsid w:val="00EF2D31"/>
    <w:rsid w:val="00F12DF3"/>
    <w:rsid w:val="00F25C44"/>
    <w:rsid w:val="00F26258"/>
    <w:rsid w:val="00F370B0"/>
    <w:rsid w:val="00F40D37"/>
    <w:rsid w:val="00F46AD8"/>
    <w:rsid w:val="00F53DCE"/>
    <w:rsid w:val="00F574C2"/>
    <w:rsid w:val="00F615A4"/>
    <w:rsid w:val="00F648DC"/>
    <w:rsid w:val="00F737E2"/>
    <w:rsid w:val="00F770F2"/>
    <w:rsid w:val="00F9023C"/>
    <w:rsid w:val="00F93C3A"/>
    <w:rsid w:val="00FA66B1"/>
    <w:rsid w:val="00FA6890"/>
    <w:rsid w:val="00FA7236"/>
    <w:rsid w:val="00FC32B3"/>
    <w:rsid w:val="00FC3F00"/>
    <w:rsid w:val="00FD014D"/>
    <w:rsid w:val="00FD54B2"/>
    <w:rsid w:val="00FF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87"/>
    <w:rPr>
      <w:rFonts w:ascii="New York" w:hAnsi="New York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E3787"/>
    <w:pPr>
      <w:keepNext/>
      <w:outlineLvl w:val="0"/>
    </w:pPr>
    <w:rPr>
      <w:rFonts w:ascii="Times New Roman" w:hAnsi="Times New Roman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6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5E3787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5E3787"/>
    <w:pPr>
      <w:tabs>
        <w:tab w:val="center" w:pos="4536"/>
        <w:tab w:val="right" w:pos="9072"/>
      </w:tabs>
    </w:pPr>
  </w:style>
  <w:style w:type="paragraph" w:styleId="Listepuces3">
    <w:name w:val="List Bullet 3"/>
    <w:basedOn w:val="Normal"/>
    <w:rsid w:val="005E3787"/>
    <w:pPr>
      <w:ind w:left="283" w:hanging="283"/>
    </w:pPr>
  </w:style>
  <w:style w:type="paragraph" w:styleId="Titre">
    <w:name w:val="Title"/>
    <w:basedOn w:val="Normal"/>
    <w:link w:val="TitreCar"/>
    <w:uiPriority w:val="10"/>
    <w:qFormat/>
    <w:rsid w:val="005E3787"/>
    <w:pPr>
      <w:spacing w:line="360" w:lineRule="atLeast"/>
      <w:jc w:val="center"/>
    </w:pPr>
    <w:rPr>
      <w:rFonts w:ascii="Times New Roman" w:hAnsi="Times New Roman"/>
      <w:b/>
      <w:i/>
      <w:sz w:val="32"/>
      <w:u w:val="single"/>
    </w:rPr>
  </w:style>
  <w:style w:type="paragraph" w:styleId="Corpsdetexte">
    <w:name w:val="Body Text"/>
    <w:basedOn w:val="Normal"/>
    <w:rsid w:val="005E3787"/>
    <w:pPr>
      <w:spacing w:before="240" w:line="360" w:lineRule="atLeast"/>
      <w:ind w:right="-582"/>
      <w:jc w:val="center"/>
    </w:pPr>
    <w:rPr>
      <w:rFonts w:ascii="Helvetica" w:hAnsi="Helvetica"/>
      <w:b/>
      <w:caps/>
      <w:sz w:val="28"/>
    </w:rPr>
  </w:style>
  <w:style w:type="character" w:styleId="Lienhypertexte">
    <w:name w:val="Hyperlink"/>
    <w:basedOn w:val="Policepardfaut"/>
    <w:uiPriority w:val="99"/>
    <w:rsid w:val="005E3787"/>
    <w:rPr>
      <w:color w:val="0000FF"/>
      <w:u w:val="single"/>
    </w:rPr>
  </w:style>
  <w:style w:type="character" w:styleId="Lienhypertextesuivivisit">
    <w:name w:val="FollowedHyperlink"/>
    <w:basedOn w:val="Policepardfaut"/>
    <w:rsid w:val="005E3787"/>
    <w:rPr>
      <w:color w:val="800080"/>
      <w:u w:val="single"/>
    </w:rPr>
  </w:style>
  <w:style w:type="paragraph" w:styleId="Normalcentr">
    <w:name w:val="Block Text"/>
    <w:basedOn w:val="Normal"/>
    <w:rsid w:val="005E3787"/>
    <w:pPr>
      <w:spacing w:line="360" w:lineRule="atLeast"/>
      <w:ind w:left="709" w:right="-582" w:hanging="3"/>
    </w:pPr>
    <w:rPr>
      <w:rFonts w:ascii="Helvetica" w:hAnsi="Helvetica"/>
      <w:lang w:val="en-US"/>
    </w:rPr>
  </w:style>
  <w:style w:type="paragraph" w:styleId="Retraitcorpsdetexte3">
    <w:name w:val="Body Text Indent 3"/>
    <w:basedOn w:val="Normal"/>
    <w:rsid w:val="00DE0AB9"/>
    <w:pPr>
      <w:spacing w:after="120"/>
      <w:ind w:left="283"/>
    </w:pPr>
    <w:rPr>
      <w:sz w:val="16"/>
      <w:szCs w:val="16"/>
    </w:rPr>
  </w:style>
  <w:style w:type="character" w:styleId="Accentuation">
    <w:name w:val="Emphasis"/>
    <w:basedOn w:val="Policepardfaut"/>
    <w:uiPriority w:val="20"/>
    <w:qFormat/>
    <w:rsid w:val="00AD26BA"/>
    <w:rPr>
      <w:i/>
      <w:iCs/>
    </w:rPr>
  </w:style>
  <w:style w:type="character" w:customStyle="1" w:styleId="st">
    <w:name w:val="st"/>
    <w:basedOn w:val="Policepardfaut"/>
    <w:rsid w:val="00AD26BA"/>
  </w:style>
  <w:style w:type="paragraph" w:styleId="Paragraphedeliste">
    <w:name w:val="List Paragraph"/>
    <w:basedOn w:val="Normal"/>
    <w:uiPriority w:val="34"/>
    <w:qFormat/>
    <w:rsid w:val="00AD26BA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unhideWhenUsed/>
    <w:rsid w:val="00BD040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BD040E"/>
    <w:rPr>
      <w:rFonts w:ascii="New York" w:hAnsi="New York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A66B1"/>
    <w:rPr>
      <w:rFonts w:ascii="New York" w:hAnsi="New York"/>
      <w:sz w:val="24"/>
    </w:rPr>
  </w:style>
  <w:style w:type="paragraph" w:styleId="Corpsdetexte3">
    <w:name w:val="Body Text 3"/>
    <w:basedOn w:val="Normal"/>
    <w:link w:val="Corpsdetexte3Car"/>
    <w:uiPriority w:val="99"/>
    <w:unhideWhenUsed/>
    <w:rsid w:val="00FA66B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A66B1"/>
    <w:rPr>
      <w:rFonts w:ascii="New York" w:hAnsi="New York"/>
      <w:sz w:val="16"/>
      <w:szCs w:val="16"/>
    </w:rPr>
  </w:style>
  <w:style w:type="character" w:customStyle="1" w:styleId="st1">
    <w:name w:val="st1"/>
    <w:basedOn w:val="Policepardfaut"/>
    <w:rsid w:val="006C12BC"/>
  </w:style>
  <w:style w:type="character" w:customStyle="1" w:styleId="hps">
    <w:name w:val="hps"/>
    <w:basedOn w:val="Policepardfaut"/>
    <w:rsid w:val="00E33134"/>
  </w:style>
  <w:style w:type="character" w:customStyle="1" w:styleId="shorttext">
    <w:name w:val="short_text"/>
    <w:basedOn w:val="Policepardfaut"/>
    <w:rsid w:val="004F583E"/>
  </w:style>
  <w:style w:type="paragraph" w:styleId="Sansinterligne">
    <w:name w:val="No Spacing"/>
    <w:uiPriority w:val="1"/>
    <w:qFormat/>
    <w:rsid w:val="00BC06BA"/>
    <w:rPr>
      <w:rFonts w:ascii="New York" w:hAnsi="New York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19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923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16227A"/>
    <w:rPr>
      <w:b/>
      <w:bCs/>
      <w:smallCaps/>
      <w:spacing w:val="5"/>
    </w:rPr>
  </w:style>
  <w:style w:type="character" w:customStyle="1" w:styleId="TitreCar">
    <w:name w:val="Titre Car"/>
    <w:basedOn w:val="Policepardfaut"/>
    <w:link w:val="Titre"/>
    <w:uiPriority w:val="10"/>
    <w:rsid w:val="0016227A"/>
    <w:rPr>
      <w:rFonts w:ascii="Times New Roman" w:hAnsi="Times New Roman"/>
      <w:b/>
      <w:i/>
      <w:sz w:val="32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227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227A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icon--meta-keyline-before">
    <w:name w:val="icon--meta-keyline-before"/>
    <w:basedOn w:val="Normal"/>
    <w:rsid w:val="00274D4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iclecitationyear">
    <w:name w:val="articlecitation_year"/>
    <w:basedOn w:val="Policepardfaut"/>
    <w:rsid w:val="00274D43"/>
  </w:style>
  <w:style w:type="character" w:customStyle="1" w:styleId="articlecitationvolume">
    <w:name w:val="articlecitation_volume"/>
    <w:basedOn w:val="Policepardfaut"/>
    <w:rsid w:val="00274D43"/>
  </w:style>
  <w:style w:type="character" w:customStyle="1" w:styleId="articlecitationpages">
    <w:name w:val="articlecitation_pages"/>
    <w:basedOn w:val="Policepardfaut"/>
    <w:rsid w:val="00274D43"/>
  </w:style>
  <w:style w:type="character" w:customStyle="1" w:styleId="a-size-large">
    <w:name w:val="a-size-large"/>
    <w:basedOn w:val="Policepardfaut"/>
    <w:rsid w:val="00FA6890"/>
  </w:style>
  <w:style w:type="character" w:customStyle="1" w:styleId="Titre2Car">
    <w:name w:val="Titre 2 Car"/>
    <w:basedOn w:val="Policepardfaut"/>
    <w:link w:val="Titre2"/>
    <w:uiPriority w:val="9"/>
    <w:rsid w:val="00FA6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itation">
    <w:name w:val="Quote"/>
    <w:basedOn w:val="Normal"/>
    <w:next w:val="Normal"/>
    <w:link w:val="CitationCar"/>
    <w:uiPriority w:val="29"/>
    <w:qFormat/>
    <w:rsid w:val="00956D2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956D26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E52DD7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5E08"/>
    <w:pPr>
      <w:numPr>
        <w:ilvl w:val="1"/>
      </w:numPr>
      <w:spacing w:before="454"/>
      <w:ind w:firstLine="454"/>
      <w:jc w:val="center"/>
    </w:pPr>
    <w:rPr>
      <w:rFonts w:ascii="Times New Roman" w:hAnsi="Times New Roman"/>
      <w:iCs/>
      <w:sz w:val="40"/>
      <w:szCs w:val="40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3F5E08"/>
    <w:rPr>
      <w:rFonts w:ascii="Times New Roman" w:hAnsi="Times New Roman"/>
      <w:iCs/>
      <w:sz w:val="40"/>
      <w:szCs w:val="4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669B8"/>
    <w:pPr>
      <w:spacing w:after="187"/>
    </w:pPr>
    <w:rPr>
      <w:rFonts w:ascii="Times New Roman" w:hAnsi="Times New Roman"/>
      <w:szCs w:val="24"/>
    </w:rPr>
  </w:style>
  <w:style w:type="character" w:customStyle="1" w:styleId="fontstyle01">
    <w:name w:val="fontstyle01"/>
    <w:basedOn w:val="Policepardfaut"/>
    <w:rsid w:val="004475F6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50215"/>
    <w:rPr>
      <w:rFonts w:ascii="Times New Roman" w:hAnsi="Times New Roman"/>
      <w:sz w:val="32"/>
    </w:rPr>
  </w:style>
  <w:style w:type="character" w:customStyle="1" w:styleId="a-size-extra-large">
    <w:name w:val="a-size-extra-large"/>
    <w:basedOn w:val="Policepardfaut"/>
    <w:rsid w:val="00550215"/>
  </w:style>
  <w:style w:type="character" w:customStyle="1" w:styleId="a-color-secondary">
    <w:name w:val="a-color-secondary"/>
    <w:basedOn w:val="Policepardfaut"/>
    <w:rsid w:val="00550215"/>
  </w:style>
  <w:style w:type="character" w:customStyle="1" w:styleId="jele-read-only-value">
    <w:name w:val="jele-read-only-value"/>
    <w:basedOn w:val="Policepardfaut"/>
    <w:rsid w:val="00550215"/>
  </w:style>
  <w:style w:type="character" w:customStyle="1" w:styleId="fontstyle21">
    <w:name w:val="fontstyle21"/>
    <w:basedOn w:val="Policepardfaut"/>
    <w:rsid w:val="00F93C3A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table" w:styleId="Grilledutableau">
    <w:name w:val="Table Grid"/>
    <w:basedOn w:val="TableauNormal"/>
    <w:uiPriority w:val="59"/>
    <w:rsid w:val="00530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0153">
                          <w:marLeft w:val="-39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714">
                              <w:marLeft w:val="39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4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76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77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97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35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372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414042"/>
                            <w:left w:val="single" w:sz="12" w:space="19" w:color="414042"/>
                            <w:bottom w:val="none" w:sz="0" w:space="0" w:color="414042"/>
                            <w:right w:val="none" w:sz="0" w:space="0" w:color="414042"/>
                          </w:divBdr>
                          <w:divsChild>
                            <w:div w:id="9816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7984">
                                  <w:marLeft w:val="0"/>
                                  <w:marRight w:val="0"/>
                                  <w:marTop w:val="6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785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CV</vt:lpstr>
      <vt:lpstr>    Abderrazak El Alami (2021). Plantes toxiques utilisées en médecine traditionnell</vt:lpstr>
      <vt:lpstr>العلامي عبد الرزاق (2021). النباتات الطبية و العطرية : تعرف على مكوناتها الفعالة</vt:lpstr>
    </vt:vector>
  </TitlesOfParts>
  <Company>Cyberorient</Company>
  <LinksUpToDate>false</LinksUpToDate>
  <CharactersWithSpaces>5094</CharactersWithSpaces>
  <SharedDoc>false</SharedDoc>
  <HLinks>
    <vt:vector size="12" baseType="variant"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mailto:lhassani@ucam.ac.ma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mailto:hassanil@hotmail.com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 Hassani</dc:subject>
  <dc:creator>SNI</dc:creator>
  <cp:lastModifiedBy>Pistacia</cp:lastModifiedBy>
  <cp:revision>65</cp:revision>
  <cp:lastPrinted>2021-06-29T21:08:00Z</cp:lastPrinted>
  <dcterms:created xsi:type="dcterms:W3CDTF">2018-01-07T13:25:00Z</dcterms:created>
  <dcterms:modified xsi:type="dcterms:W3CDTF">2021-07-01T20:17:00Z</dcterms:modified>
</cp:coreProperties>
</file>